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D7C" w:rsidRDefault="00654D7C">
      <w:pPr>
        <w:pStyle w:val="Heading1"/>
      </w:pPr>
      <w:bookmarkStart w:id="0" w:name="Xd55ecd294c0970dbf5f1a19e5be8bf9558a71e4"/>
    </w:p>
    <w:p w:rsidR="00654D7C" w:rsidRDefault="00654D7C">
      <w:pPr>
        <w:pStyle w:val="Heading1"/>
      </w:pPr>
    </w:p>
    <w:p w:rsidR="00654D7C" w:rsidRDefault="00654D7C">
      <w:pPr>
        <w:pStyle w:val="Heading1"/>
      </w:pPr>
    </w:p>
    <w:p w:rsidR="00654D7C" w:rsidRDefault="00654D7C">
      <w:pPr>
        <w:pStyle w:val="Heading1"/>
      </w:pPr>
    </w:p>
    <w:p w:rsidR="000819AF" w:rsidRDefault="00654D7C" w:rsidP="00654D7C">
      <w:pPr>
        <w:pStyle w:val="Heading1"/>
        <w:jc w:val="center"/>
      </w:pPr>
      <w:r>
        <w:t>METHOD STATEMENT FOR MARBLE AND GRANITE INSTALLATION WORKS</w:t>
      </w:r>
    </w:p>
    <w:p w:rsidR="00654D7C" w:rsidRDefault="00654D7C">
      <w:pPr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  <w:bookmarkStart w:id="1" w:name="document-control"/>
      <w:r>
        <w:br w:type="page"/>
      </w:r>
    </w:p>
    <w:p w:rsidR="000819AF" w:rsidRDefault="00654D7C">
      <w:pPr>
        <w:pStyle w:val="Heading2"/>
      </w:pPr>
      <w:r>
        <w:lastRenderedPageBreak/>
        <w:t>1. DOCUMENT CONTROL</w:t>
      </w:r>
    </w:p>
    <w:p w:rsidR="000819AF" w:rsidRDefault="00654D7C">
      <w:pPr>
        <w:pStyle w:val="Heading3"/>
      </w:pPr>
      <w:bookmarkStart w:id="2" w:name="project-name"/>
      <w:r>
        <w:t>Project Name</w:t>
      </w:r>
    </w:p>
    <w:p w:rsidR="000819AF" w:rsidRDefault="00654D7C">
      <w:pPr>
        <w:pStyle w:val="FirstParagraph"/>
      </w:pPr>
      <w:r>
        <w:t>[Insert Project Name]</w:t>
      </w:r>
    </w:p>
    <w:p w:rsidR="000819AF" w:rsidRDefault="00654D7C">
      <w:pPr>
        <w:pStyle w:val="Heading3"/>
      </w:pPr>
      <w:bookmarkStart w:id="3" w:name="contract-no."/>
      <w:bookmarkEnd w:id="2"/>
      <w:r>
        <w:t>Contract No.</w:t>
      </w:r>
    </w:p>
    <w:p w:rsidR="000819AF" w:rsidRDefault="00654D7C">
      <w:pPr>
        <w:pStyle w:val="FirstParagraph"/>
      </w:pPr>
      <w:r>
        <w:t>[Insert Contract Number]</w:t>
      </w:r>
    </w:p>
    <w:p w:rsidR="000819AF" w:rsidRDefault="00654D7C">
      <w:pPr>
        <w:pStyle w:val="Heading3"/>
      </w:pPr>
      <w:bookmarkStart w:id="4" w:name="client"/>
      <w:bookmarkEnd w:id="3"/>
      <w:r>
        <w:t>Client</w:t>
      </w:r>
    </w:p>
    <w:p w:rsidR="000819AF" w:rsidRDefault="00654D7C">
      <w:pPr>
        <w:pStyle w:val="FirstParagraph"/>
      </w:pPr>
      <w:r>
        <w:t>[Insert Client Name]</w:t>
      </w:r>
    </w:p>
    <w:p w:rsidR="000819AF" w:rsidRDefault="00654D7C">
      <w:pPr>
        <w:pStyle w:val="Heading3"/>
      </w:pPr>
      <w:bookmarkStart w:id="5" w:name="consultant"/>
      <w:bookmarkEnd w:id="4"/>
      <w:r>
        <w:t>Consultant</w:t>
      </w:r>
    </w:p>
    <w:p w:rsidR="000819AF" w:rsidRDefault="00654D7C">
      <w:pPr>
        <w:pStyle w:val="FirstParagraph"/>
      </w:pPr>
      <w:r>
        <w:t>[Insert Consultant Name]</w:t>
      </w:r>
    </w:p>
    <w:p w:rsidR="000819AF" w:rsidRDefault="00654D7C">
      <w:pPr>
        <w:pStyle w:val="Heading3"/>
      </w:pPr>
      <w:bookmarkStart w:id="6" w:name="main-contractor"/>
      <w:bookmarkEnd w:id="5"/>
      <w:r>
        <w:t>Main Contractor</w:t>
      </w:r>
    </w:p>
    <w:p w:rsidR="000819AF" w:rsidRDefault="00654D7C">
      <w:pPr>
        <w:pStyle w:val="FirstParagraph"/>
      </w:pPr>
      <w:r>
        <w:t>[Insert Main Contractor Name]</w:t>
      </w:r>
    </w:p>
    <w:p w:rsidR="000819AF" w:rsidRDefault="00654D7C">
      <w:pPr>
        <w:pStyle w:val="Heading3"/>
      </w:pPr>
      <w:bookmarkStart w:id="7" w:name="subcontractor"/>
      <w:bookmarkEnd w:id="6"/>
      <w:r>
        <w:t>Subcontractor</w:t>
      </w:r>
    </w:p>
    <w:p w:rsidR="000819AF" w:rsidRDefault="00654D7C">
      <w:pPr>
        <w:pStyle w:val="FirstParagraph"/>
      </w:pPr>
      <w:r>
        <w:t>[Insert Stone Works Contractor Name]</w:t>
      </w:r>
    </w:p>
    <w:p w:rsidR="000819AF" w:rsidRDefault="00654D7C">
      <w:pPr>
        <w:pStyle w:val="Heading3"/>
      </w:pPr>
      <w:bookmarkStart w:id="8" w:name="document-title"/>
      <w:bookmarkEnd w:id="7"/>
      <w:r>
        <w:t>Document Title</w:t>
      </w:r>
    </w:p>
    <w:p w:rsidR="000819AF" w:rsidRDefault="00654D7C">
      <w:pPr>
        <w:pStyle w:val="FirstParagraph"/>
      </w:pPr>
      <w:r>
        <w:t>Method Statement for Marble and Granite Installation Works</w:t>
      </w:r>
    </w:p>
    <w:p w:rsidR="000819AF" w:rsidRDefault="00654D7C">
      <w:pPr>
        <w:pStyle w:val="Heading3"/>
      </w:pPr>
      <w:bookmarkStart w:id="9" w:name="revision-no."/>
      <w:bookmarkEnd w:id="8"/>
      <w:r>
        <w:t>Revision No.</w:t>
      </w:r>
    </w:p>
    <w:p w:rsidR="000819AF" w:rsidRDefault="00654D7C">
      <w:pPr>
        <w:pStyle w:val="FirstParagraph"/>
      </w:pPr>
      <w:r>
        <w:t>0</w:t>
      </w:r>
    </w:p>
    <w:p w:rsidR="000819AF" w:rsidRDefault="00654D7C">
      <w:pPr>
        <w:pStyle w:val="Heading3"/>
      </w:pPr>
      <w:bookmarkStart w:id="10" w:name="date"/>
      <w:bookmarkEnd w:id="9"/>
      <w:r>
        <w:t>Date</w:t>
      </w:r>
    </w:p>
    <w:p w:rsidR="000819AF" w:rsidRDefault="00654D7C">
      <w:pPr>
        <w:pStyle w:val="FirstParagraph"/>
      </w:pPr>
      <w:r>
        <w:t>[Insert Date]</w:t>
      </w:r>
    </w:p>
    <w:p w:rsidR="000819AF" w:rsidRDefault="00654D7C">
      <w:r>
        <w:pict>
          <v:rect id="_x0000_i1025" style="width:0;height:1.5pt" o:hralign="center" o:hrstd="t" o:hr="t"/>
        </w:pict>
      </w:r>
    </w:p>
    <w:p w:rsidR="00654D7C" w:rsidRDefault="00654D7C">
      <w:p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bookmarkStart w:id="11" w:name="purpose"/>
      <w:bookmarkEnd w:id="0"/>
      <w:bookmarkEnd w:id="1"/>
      <w:bookmarkEnd w:id="10"/>
      <w:r>
        <w:br w:type="page"/>
      </w:r>
    </w:p>
    <w:p w:rsidR="000819AF" w:rsidRDefault="00654D7C">
      <w:pPr>
        <w:pStyle w:val="Heading1"/>
      </w:pPr>
      <w:bookmarkStart w:id="12" w:name="_GoBack"/>
      <w:bookmarkEnd w:id="12"/>
      <w:r>
        <w:lastRenderedPageBreak/>
        <w:t>2. PURPOSE</w:t>
      </w:r>
    </w:p>
    <w:p w:rsidR="000819AF" w:rsidRDefault="00654D7C">
      <w:pPr>
        <w:pStyle w:val="FirstParagraph"/>
      </w:pPr>
      <w:r>
        <w:t xml:space="preserve">The purpose of this method statement is to define the </w:t>
      </w:r>
      <w:r>
        <w:t>methodology, responsibilities, quality assurance requirements, safety precautions, inspection procedures, and acceptance criteria for the supply, handling, fabrication, installation, finishing, protection, and handover of marble and granite works.</w:t>
      </w:r>
    </w:p>
    <w:p w:rsidR="000819AF" w:rsidRDefault="00654D7C">
      <w:pPr>
        <w:pStyle w:val="BodyText"/>
      </w:pPr>
      <w:r>
        <w:t>The obje</w:t>
      </w:r>
      <w:r>
        <w:t>ctive is to ensure that all marble and granite installations are completed in accordance with approved material submittals, shop drawings, project specifications, architectural requirements, manufacturer recommendations, and applicable international standa</w:t>
      </w:r>
      <w:r>
        <w:t>rds, resulting in durable, aesthetically pleasing, and defect-free finishes.</w:t>
      </w:r>
    </w:p>
    <w:p w:rsidR="000819AF" w:rsidRDefault="00654D7C">
      <w:r>
        <w:pict>
          <v:rect id="_x0000_i1026" style="width:0;height:1.5pt" o:hralign="center" o:hrstd="t" o:hr="t"/>
        </w:pict>
      </w:r>
    </w:p>
    <w:p w:rsidR="000819AF" w:rsidRDefault="00654D7C">
      <w:pPr>
        <w:pStyle w:val="Heading1"/>
      </w:pPr>
      <w:bookmarkStart w:id="13" w:name="scope-of-work"/>
      <w:bookmarkEnd w:id="11"/>
      <w:r>
        <w:t>3. SCOPE OF WORK</w:t>
      </w:r>
    </w:p>
    <w:p w:rsidR="000819AF" w:rsidRDefault="00654D7C">
      <w:pPr>
        <w:pStyle w:val="FirstParagraph"/>
      </w:pPr>
      <w:r>
        <w:t>This method statement covers marble and granite installation works for:</w:t>
      </w:r>
    </w:p>
    <w:p w:rsidR="000819AF" w:rsidRDefault="00654D7C">
      <w:pPr>
        <w:pStyle w:val="Heading3"/>
      </w:pPr>
      <w:bookmarkStart w:id="14" w:name="internal-areas"/>
      <w:r>
        <w:t>Internal Areas</w:t>
      </w:r>
    </w:p>
    <w:p w:rsidR="000819AF" w:rsidRDefault="00654D7C" w:rsidP="00654D7C">
      <w:pPr>
        <w:pStyle w:val="Compact"/>
        <w:numPr>
          <w:ilvl w:val="0"/>
          <w:numId w:val="1"/>
        </w:numPr>
      </w:pPr>
      <w:r>
        <w:t>Floor Finishes</w:t>
      </w:r>
    </w:p>
    <w:p w:rsidR="000819AF" w:rsidRDefault="00654D7C" w:rsidP="00654D7C">
      <w:pPr>
        <w:pStyle w:val="Compact"/>
        <w:numPr>
          <w:ilvl w:val="0"/>
          <w:numId w:val="1"/>
        </w:numPr>
      </w:pPr>
      <w:r>
        <w:t>Wall Cladding</w:t>
      </w:r>
    </w:p>
    <w:p w:rsidR="000819AF" w:rsidRDefault="00654D7C" w:rsidP="00654D7C">
      <w:pPr>
        <w:pStyle w:val="Compact"/>
        <w:numPr>
          <w:ilvl w:val="0"/>
          <w:numId w:val="1"/>
        </w:numPr>
      </w:pPr>
      <w:r>
        <w:t>Staircases</w:t>
      </w:r>
    </w:p>
    <w:p w:rsidR="000819AF" w:rsidRDefault="00654D7C" w:rsidP="00654D7C">
      <w:pPr>
        <w:pStyle w:val="Compact"/>
        <w:numPr>
          <w:ilvl w:val="0"/>
          <w:numId w:val="1"/>
        </w:numPr>
      </w:pPr>
      <w:r>
        <w:t>Stair Landings</w:t>
      </w:r>
    </w:p>
    <w:p w:rsidR="000819AF" w:rsidRDefault="00654D7C" w:rsidP="00654D7C">
      <w:pPr>
        <w:pStyle w:val="Compact"/>
        <w:numPr>
          <w:ilvl w:val="0"/>
          <w:numId w:val="1"/>
        </w:numPr>
      </w:pPr>
      <w:r>
        <w:t>Lift Lobbies</w:t>
      </w:r>
    </w:p>
    <w:p w:rsidR="000819AF" w:rsidRDefault="00654D7C" w:rsidP="00654D7C">
      <w:pPr>
        <w:pStyle w:val="Compact"/>
        <w:numPr>
          <w:ilvl w:val="0"/>
          <w:numId w:val="1"/>
        </w:numPr>
      </w:pPr>
      <w:r>
        <w:t>Corridors</w:t>
      </w:r>
    </w:p>
    <w:p w:rsidR="000819AF" w:rsidRDefault="00654D7C" w:rsidP="00654D7C">
      <w:pPr>
        <w:pStyle w:val="Compact"/>
        <w:numPr>
          <w:ilvl w:val="0"/>
          <w:numId w:val="1"/>
        </w:numPr>
      </w:pPr>
      <w:r>
        <w:t>Reception Areas</w:t>
      </w:r>
    </w:p>
    <w:p w:rsidR="000819AF" w:rsidRDefault="00654D7C" w:rsidP="00654D7C">
      <w:pPr>
        <w:pStyle w:val="Compact"/>
        <w:numPr>
          <w:ilvl w:val="0"/>
          <w:numId w:val="1"/>
        </w:numPr>
      </w:pPr>
      <w:r>
        <w:t>Toilet Areas</w:t>
      </w:r>
    </w:p>
    <w:p w:rsidR="000819AF" w:rsidRDefault="00654D7C" w:rsidP="00654D7C">
      <w:pPr>
        <w:pStyle w:val="Compact"/>
        <w:numPr>
          <w:ilvl w:val="0"/>
          <w:numId w:val="1"/>
        </w:numPr>
      </w:pPr>
      <w:r>
        <w:t>Feature Walls</w:t>
      </w:r>
    </w:p>
    <w:p w:rsidR="000819AF" w:rsidRDefault="00654D7C" w:rsidP="00654D7C">
      <w:pPr>
        <w:pStyle w:val="Compact"/>
        <w:numPr>
          <w:ilvl w:val="0"/>
          <w:numId w:val="1"/>
        </w:numPr>
      </w:pPr>
      <w:r>
        <w:t>Countertops</w:t>
      </w:r>
    </w:p>
    <w:p w:rsidR="000819AF" w:rsidRDefault="00654D7C" w:rsidP="00654D7C">
      <w:pPr>
        <w:pStyle w:val="Compact"/>
        <w:numPr>
          <w:ilvl w:val="0"/>
          <w:numId w:val="1"/>
        </w:numPr>
      </w:pPr>
      <w:r>
        <w:t>Window Sills</w:t>
      </w:r>
    </w:p>
    <w:p w:rsidR="000819AF" w:rsidRDefault="00654D7C" w:rsidP="00654D7C">
      <w:pPr>
        <w:pStyle w:val="Compact"/>
        <w:numPr>
          <w:ilvl w:val="0"/>
          <w:numId w:val="1"/>
        </w:numPr>
      </w:pPr>
      <w:r>
        <w:t>Door Thresholds</w:t>
      </w:r>
    </w:p>
    <w:p w:rsidR="000819AF" w:rsidRDefault="00654D7C">
      <w:pPr>
        <w:pStyle w:val="Heading3"/>
      </w:pPr>
      <w:bookmarkStart w:id="15" w:name="external-areas"/>
      <w:bookmarkEnd w:id="14"/>
      <w:r>
        <w:t>External Areas</w:t>
      </w:r>
    </w:p>
    <w:p w:rsidR="000819AF" w:rsidRDefault="00654D7C" w:rsidP="00654D7C">
      <w:pPr>
        <w:pStyle w:val="Compact"/>
        <w:numPr>
          <w:ilvl w:val="0"/>
          <w:numId w:val="2"/>
        </w:numPr>
      </w:pPr>
      <w:r>
        <w:t>Building Entrances</w:t>
      </w:r>
    </w:p>
    <w:p w:rsidR="000819AF" w:rsidRDefault="00654D7C" w:rsidP="00654D7C">
      <w:pPr>
        <w:pStyle w:val="Compact"/>
        <w:numPr>
          <w:ilvl w:val="0"/>
          <w:numId w:val="2"/>
        </w:numPr>
      </w:pPr>
      <w:r>
        <w:t>External Cladding</w:t>
      </w:r>
    </w:p>
    <w:p w:rsidR="000819AF" w:rsidRDefault="00654D7C" w:rsidP="00654D7C">
      <w:pPr>
        <w:pStyle w:val="Compact"/>
        <w:numPr>
          <w:ilvl w:val="0"/>
          <w:numId w:val="2"/>
        </w:numPr>
      </w:pPr>
      <w:r>
        <w:t>Landscape Paving</w:t>
      </w:r>
    </w:p>
    <w:p w:rsidR="000819AF" w:rsidRDefault="00654D7C" w:rsidP="00654D7C">
      <w:pPr>
        <w:pStyle w:val="Compact"/>
        <w:numPr>
          <w:ilvl w:val="0"/>
          <w:numId w:val="2"/>
        </w:numPr>
      </w:pPr>
      <w:r>
        <w:t>Pedestals</w:t>
      </w:r>
    </w:p>
    <w:p w:rsidR="000819AF" w:rsidRDefault="00654D7C" w:rsidP="00654D7C">
      <w:pPr>
        <w:pStyle w:val="Compact"/>
        <w:numPr>
          <w:ilvl w:val="0"/>
          <w:numId w:val="2"/>
        </w:numPr>
      </w:pPr>
      <w:r>
        <w:t>Plinth Areas</w:t>
      </w:r>
    </w:p>
    <w:p w:rsidR="000819AF" w:rsidRDefault="00654D7C" w:rsidP="00654D7C">
      <w:pPr>
        <w:pStyle w:val="Compact"/>
        <w:numPr>
          <w:ilvl w:val="0"/>
          <w:numId w:val="2"/>
        </w:numPr>
      </w:pPr>
      <w:r>
        <w:t>Podium Decks</w:t>
      </w:r>
    </w:p>
    <w:p w:rsidR="000819AF" w:rsidRDefault="00654D7C" w:rsidP="00654D7C">
      <w:pPr>
        <w:pStyle w:val="Compact"/>
        <w:numPr>
          <w:ilvl w:val="0"/>
          <w:numId w:val="2"/>
        </w:numPr>
      </w:pPr>
      <w:r>
        <w:t>Steps and Staircases</w:t>
      </w:r>
    </w:p>
    <w:p w:rsidR="000819AF" w:rsidRDefault="00654D7C" w:rsidP="00654D7C">
      <w:pPr>
        <w:pStyle w:val="Compact"/>
        <w:numPr>
          <w:ilvl w:val="0"/>
          <w:numId w:val="2"/>
        </w:numPr>
      </w:pPr>
      <w:r>
        <w:t>Walkways</w:t>
      </w:r>
    </w:p>
    <w:p w:rsidR="000819AF" w:rsidRDefault="00654D7C">
      <w:pPr>
        <w:pStyle w:val="Heading3"/>
      </w:pPr>
      <w:bookmarkStart w:id="16" w:name="architectural-stone-elements"/>
      <w:bookmarkEnd w:id="15"/>
      <w:r>
        <w:lastRenderedPageBreak/>
        <w:t>Architectural Stone Elements</w:t>
      </w:r>
    </w:p>
    <w:p w:rsidR="000819AF" w:rsidRDefault="00654D7C" w:rsidP="00654D7C">
      <w:pPr>
        <w:pStyle w:val="Compact"/>
        <w:numPr>
          <w:ilvl w:val="0"/>
          <w:numId w:val="3"/>
        </w:numPr>
      </w:pPr>
      <w:r>
        <w:t>Columns</w:t>
      </w:r>
    </w:p>
    <w:p w:rsidR="000819AF" w:rsidRDefault="00654D7C" w:rsidP="00654D7C">
      <w:pPr>
        <w:pStyle w:val="Compact"/>
        <w:numPr>
          <w:ilvl w:val="0"/>
          <w:numId w:val="3"/>
        </w:numPr>
      </w:pPr>
      <w:r>
        <w:t>Decorative Profiles</w:t>
      </w:r>
    </w:p>
    <w:p w:rsidR="000819AF" w:rsidRDefault="00654D7C" w:rsidP="00654D7C">
      <w:pPr>
        <w:pStyle w:val="Compact"/>
        <w:numPr>
          <w:ilvl w:val="0"/>
          <w:numId w:val="3"/>
        </w:numPr>
      </w:pPr>
      <w:r>
        <w:t>Skirting</w:t>
      </w:r>
    </w:p>
    <w:p w:rsidR="000819AF" w:rsidRDefault="00654D7C" w:rsidP="00654D7C">
      <w:pPr>
        <w:pStyle w:val="Compact"/>
        <w:numPr>
          <w:ilvl w:val="0"/>
          <w:numId w:val="3"/>
        </w:numPr>
      </w:pPr>
      <w:r>
        <w:t>Copings</w:t>
      </w:r>
    </w:p>
    <w:p w:rsidR="000819AF" w:rsidRDefault="00654D7C" w:rsidP="00654D7C">
      <w:pPr>
        <w:pStyle w:val="Compact"/>
        <w:numPr>
          <w:ilvl w:val="0"/>
          <w:numId w:val="3"/>
        </w:numPr>
      </w:pPr>
      <w:r>
        <w:t>Kerbs</w:t>
      </w:r>
    </w:p>
    <w:p w:rsidR="000819AF" w:rsidRDefault="00654D7C" w:rsidP="00654D7C">
      <w:pPr>
        <w:pStyle w:val="Compact"/>
        <w:numPr>
          <w:ilvl w:val="0"/>
          <w:numId w:val="3"/>
        </w:numPr>
      </w:pPr>
      <w:r>
        <w:t>Benches</w:t>
      </w:r>
    </w:p>
    <w:p w:rsidR="000819AF" w:rsidRDefault="00654D7C" w:rsidP="00654D7C">
      <w:pPr>
        <w:pStyle w:val="Compact"/>
        <w:numPr>
          <w:ilvl w:val="0"/>
          <w:numId w:val="3"/>
        </w:numPr>
      </w:pPr>
      <w:r>
        <w:t>Water Feature Finishes</w:t>
      </w:r>
    </w:p>
    <w:p w:rsidR="000819AF" w:rsidRDefault="00654D7C">
      <w:pPr>
        <w:pStyle w:val="Heading3"/>
      </w:pPr>
      <w:bookmarkStart w:id="17" w:name="scope-includes"/>
      <w:bookmarkEnd w:id="16"/>
      <w:r>
        <w:t>Scope Includes</w:t>
      </w:r>
    </w:p>
    <w:p w:rsidR="000819AF" w:rsidRDefault="00654D7C" w:rsidP="00654D7C">
      <w:pPr>
        <w:pStyle w:val="Compact"/>
        <w:numPr>
          <w:ilvl w:val="0"/>
          <w:numId w:val="4"/>
        </w:numPr>
      </w:pPr>
      <w:r>
        <w:t>Material procurement</w:t>
      </w:r>
    </w:p>
    <w:p w:rsidR="000819AF" w:rsidRDefault="00654D7C" w:rsidP="00654D7C">
      <w:pPr>
        <w:pStyle w:val="Compact"/>
        <w:numPr>
          <w:ilvl w:val="0"/>
          <w:numId w:val="4"/>
        </w:numPr>
      </w:pPr>
      <w:r>
        <w:t>Material inspection</w:t>
      </w:r>
    </w:p>
    <w:p w:rsidR="000819AF" w:rsidRDefault="00654D7C" w:rsidP="00654D7C">
      <w:pPr>
        <w:pStyle w:val="Compact"/>
        <w:numPr>
          <w:ilvl w:val="0"/>
          <w:numId w:val="4"/>
        </w:numPr>
      </w:pPr>
      <w:r>
        <w:t>Delivery and storage</w:t>
      </w:r>
    </w:p>
    <w:p w:rsidR="000819AF" w:rsidRDefault="00654D7C" w:rsidP="00654D7C">
      <w:pPr>
        <w:pStyle w:val="Compact"/>
        <w:numPr>
          <w:ilvl w:val="0"/>
          <w:numId w:val="4"/>
        </w:numPr>
      </w:pPr>
      <w:r>
        <w:t>Shop drawing review</w:t>
      </w:r>
    </w:p>
    <w:p w:rsidR="000819AF" w:rsidRDefault="00654D7C" w:rsidP="00654D7C">
      <w:pPr>
        <w:pStyle w:val="Compact"/>
        <w:numPr>
          <w:ilvl w:val="0"/>
          <w:numId w:val="4"/>
        </w:numPr>
      </w:pPr>
      <w:r>
        <w:t>Surface preparation</w:t>
      </w:r>
    </w:p>
    <w:p w:rsidR="000819AF" w:rsidRDefault="00654D7C" w:rsidP="00654D7C">
      <w:pPr>
        <w:pStyle w:val="Compact"/>
        <w:numPr>
          <w:ilvl w:val="0"/>
          <w:numId w:val="4"/>
        </w:numPr>
      </w:pPr>
      <w:r>
        <w:t>Dry laying and mock-up approval</w:t>
      </w:r>
    </w:p>
    <w:p w:rsidR="000819AF" w:rsidRDefault="00654D7C" w:rsidP="00654D7C">
      <w:pPr>
        <w:pStyle w:val="Compact"/>
        <w:numPr>
          <w:ilvl w:val="0"/>
          <w:numId w:val="4"/>
        </w:numPr>
      </w:pPr>
      <w:r>
        <w:t>Marble and granite installation</w:t>
      </w:r>
    </w:p>
    <w:p w:rsidR="000819AF" w:rsidRDefault="00654D7C" w:rsidP="00654D7C">
      <w:pPr>
        <w:pStyle w:val="Compact"/>
        <w:numPr>
          <w:ilvl w:val="0"/>
          <w:numId w:val="4"/>
        </w:numPr>
      </w:pPr>
      <w:r>
        <w:t>Mechanical fixing installation</w:t>
      </w:r>
    </w:p>
    <w:p w:rsidR="000819AF" w:rsidRDefault="00654D7C" w:rsidP="00654D7C">
      <w:pPr>
        <w:pStyle w:val="Compact"/>
        <w:numPr>
          <w:ilvl w:val="0"/>
          <w:numId w:val="4"/>
        </w:numPr>
      </w:pPr>
      <w:r>
        <w:t>Adhesive installation</w:t>
      </w:r>
    </w:p>
    <w:p w:rsidR="000819AF" w:rsidRDefault="00654D7C" w:rsidP="00654D7C">
      <w:pPr>
        <w:pStyle w:val="Compact"/>
        <w:numPr>
          <w:ilvl w:val="0"/>
          <w:numId w:val="4"/>
        </w:numPr>
      </w:pPr>
      <w:r>
        <w:t>Joint treatment</w:t>
      </w:r>
    </w:p>
    <w:p w:rsidR="000819AF" w:rsidRDefault="00654D7C" w:rsidP="00654D7C">
      <w:pPr>
        <w:pStyle w:val="Compact"/>
        <w:numPr>
          <w:ilvl w:val="0"/>
          <w:numId w:val="4"/>
        </w:numPr>
      </w:pPr>
      <w:r>
        <w:t>Grouting</w:t>
      </w:r>
    </w:p>
    <w:p w:rsidR="000819AF" w:rsidRDefault="00654D7C" w:rsidP="00654D7C">
      <w:pPr>
        <w:pStyle w:val="Compact"/>
        <w:numPr>
          <w:ilvl w:val="0"/>
          <w:numId w:val="4"/>
        </w:numPr>
      </w:pPr>
      <w:r>
        <w:t>Polishing</w:t>
      </w:r>
    </w:p>
    <w:p w:rsidR="000819AF" w:rsidRDefault="00654D7C" w:rsidP="00654D7C">
      <w:pPr>
        <w:pStyle w:val="Compact"/>
        <w:numPr>
          <w:ilvl w:val="0"/>
          <w:numId w:val="4"/>
        </w:numPr>
      </w:pPr>
      <w:r>
        <w:t>Sealing</w:t>
      </w:r>
    </w:p>
    <w:p w:rsidR="000819AF" w:rsidRDefault="00654D7C" w:rsidP="00654D7C">
      <w:pPr>
        <w:pStyle w:val="Compact"/>
        <w:numPr>
          <w:ilvl w:val="0"/>
          <w:numId w:val="4"/>
        </w:numPr>
      </w:pPr>
      <w:r>
        <w:t>Cleaning</w:t>
      </w:r>
    </w:p>
    <w:p w:rsidR="000819AF" w:rsidRDefault="00654D7C" w:rsidP="00654D7C">
      <w:pPr>
        <w:pStyle w:val="Compact"/>
        <w:numPr>
          <w:ilvl w:val="0"/>
          <w:numId w:val="4"/>
        </w:numPr>
      </w:pPr>
      <w:r>
        <w:t>Protection</w:t>
      </w:r>
    </w:p>
    <w:p w:rsidR="000819AF" w:rsidRDefault="00654D7C" w:rsidP="00654D7C">
      <w:pPr>
        <w:pStyle w:val="Compact"/>
        <w:numPr>
          <w:ilvl w:val="0"/>
          <w:numId w:val="4"/>
        </w:numPr>
      </w:pPr>
      <w:r>
        <w:t>Final handover</w:t>
      </w:r>
    </w:p>
    <w:p w:rsidR="000819AF" w:rsidRDefault="00654D7C">
      <w:r>
        <w:pict>
          <v:rect id="_x0000_i1027" style="width:0;height:1.5pt" o:hralign="center" o:hrstd="t" o:hr="t"/>
        </w:pict>
      </w:r>
    </w:p>
    <w:p w:rsidR="000819AF" w:rsidRDefault="00654D7C">
      <w:pPr>
        <w:pStyle w:val="Heading1"/>
      </w:pPr>
      <w:bookmarkStart w:id="18" w:name="references"/>
      <w:bookmarkEnd w:id="13"/>
      <w:bookmarkEnd w:id="17"/>
      <w:r>
        <w:t>4. REFERENCES</w:t>
      </w:r>
    </w:p>
    <w:p w:rsidR="000819AF" w:rsidRDefault="00654D7C">
      <w:pPr>
        <w:pStyle w:val="FirstParagraph"/>
      </w:pPr>
      <w:r>
        <w:t>The works shall comply with:</w:t>
      </w:r>
    </w:p>
    <w:p w:rsidR="000819AF" w:rsidRDefault="00654D7C" w:rsidP="00654D7C">
      <w:pPr>
        <w:pStyle w:val="Compact"/>
        <w:numPr>
          <w:ilvl w:val="0"/>
          <w:numId w:val="5"/>
        </w:numPr>
      </w:pPr>
      <w:r>
        <w:t>Approved Archite</w:t>
      </w:r>
      <w:r>
        <w:t>ctural Drawings</w:t>
      </w:r>
    </w:p>
    <w:p w:rsidR="000819AF" w:rsidRDefault="00654D7C" w:rsidP="00654D7C">
      <w:pPr>
        <w:pStyle w:val="Compact"/>
        <w:numPr>
          <w:ilvl w:val="0"/>
          <w:numId w:val="5"/>
        </w:numPr>
      </w:pPr>
      <w:r>
        <w:t>Approved Shop Drawings</w:t>
      </w:r>
    </w:p>
    <w:p w:rsidR="000819AF" w:rsidRDefault="00654D7C" w:rsidP="00654D7C">
      <w:pPr>
        <w:pStyle w:val="Compact"/>
        <w:numPr>
          <w:ilvl w:val="0"/>
          <w:numId w:val="5"/>
        </w:numPr>
      </w:pPr>
      <w:r>
        <w:t>Approved Material Submittals</w:t>
      </w:r>
    </w:p>
    <w:p w:rsidR="000819AF" w:rsidRDefault="00654D7C" w:rsidP="00654D7C">
      <w:pPr>
        <w:pStyle w:val="Compact"/>
        <w:numPr>
          <w:ilvl w:val="0"/>
          <w:numId w:val="5"/>
        </w:numPr>
      </w:pPr>
      <w:r>
        <w:t>Project Specifications</w:t>
      </w:r>
    </w:p>
    <w:p w:rsidR="000819AF" w:rsidRDefault="00654D7C" w:rsidP="00654D7C">
      <w:pPr>
        <w:pStyle w:val="Compact"/>
        <w:numPr>
          <w:ilvl w:val="0"/>
          <w:numId w:val="5"/>
        </w:numPr>
      </w:pPr>
      <w:r>
        <w:t>Approved Mock-Up Samples</w:t>
      </w:r>
    </w:p>
    <w:p w:rsidR="000819AF" w:rsidRDefault="00654D7C" w:rsidP="00654D7C">
      <w:pPr>
        <w:pStyle w:val="Compact"/>
        <w:numPr>
          <w:ilvl w:val="0"/>
          <w:numId w:val="5"/>
        </w:numPr>
      </w:pPr>
      <w:r>
        <w:t>ASTM C503 – Marble Dimension Stone</w:t>
      </w:r>
    </w:p>
    <w:p w:rsidR="000819AF" w:rsidRDefault="00654D7C" w:rsidP="00654D7C">
      <w:pPr>
        <w:pStyle w:val="Compact"/>
        <w:numPr>
          <w:ilvl w:val="0"/>
          <w:numId w:val="5"/>
        </w:numPr>
      </w:pPr>
      <w:r>
        <w:t>ASTM C615 – Granite Dimension Stone</w:t>
      </w:r>
    </w:p>
    <w:p w:rsidR="000819AF" w:rsidRDefault="00654D7C" w:rsidP="00654D7C">
      <w:pPr>
        <w:pStyle w:val="Compact"/>
        <w:numPr>
          <w:ilvl w:val="0"/>
          <w:numId w:val="5"/>
        </w:numPr>
      </w:pPr>
      <w:r>
        <w:t>ASTM C1528 – Stone Cladding Systems</w:t>
      </w:r>
    </w:p>
    <w:p w:rsidR="000819AF" w:rsidRDefault="00654D7C" w:rsidP="00654D7C">
      <w:pPr>
        <w:pStyle w:val="Compact"/>
        <w:numPr>
          <w:ilvl w:val="0"/>
          <w:numId w:val="5"/>
        </w:numPr>
      </w:pPr>
      <w:r>
        <w:lastRenderedPageBreak/>
        <w:t>ASTM C1242 – Stone Anchoring Systems</w:t>
      </w:r>
    </w:p>
    <w:p w:rsidR="000819AF" w:rsidRDefault="00654D7C" w:rsidP="00654D7C">
      <w:pPr>
        <w:pStyle w:val="Compact"/>
        <w:numPr>
          <w:ilvl w:val="0"/>
          <w:numId w:val="5"/>
        </w:numPr>
      </w:pPr>
      <w:r>
        <w:t>ASTM C880 – Flexural Strength of Stone</w:t>
      </w:r>
    </w:p>
    <w:p w:rsidR="000819AF" w:rsidRDefault="00654D7C" w:rsidP="00654D7C">
      <w:pPr>
        <w:pStyle w:val="Compact"/>
        <w:numPr>
          <w:ilvl w:val="0"/>
          <w:numId w:val="5"/>
        </w:numPr>
      </w:pPr>
      <w:r>
        <w:t>ASTM C97 – Water Absorption Testing</w:t>
      </w:r>
    </w:p>
    <w:p w:rsidR="000819AF" w:rsidRDefault="00654D7C" w:rsidP="00654D7C">
      <w:pPr>
        <w:pStyle w:val="Compact"/>
        <w:numPr>
          <w:ilvl w:val="0"/>
          <w:numId w:val="5"/>
        </w:numPr>
      </w:pPr>
      <w:r>
        <w:t>BS EN 12004 – Tile Adhesives</w:t>
      </w:r>
    </w:p>
    <w:p w:rsidR="000819AF" w:rsidRDefault="00654D7C" w:rsidP="00654D7C">
      <w:pPr>
        <w:pStyle w:val="Compact"/>
        <w:numPr>
          <w:ilvl w:val="0"/>
          <w:numId w:val="5"/>
        </w:numPr>
      </w:pPr>
      <w:r>
        <w:t>BS EN 12002 – Deformable Adhesives</w:t>
      </w:r>
    </w:p>
    <w:p w:rsidR="000819AF" w:rsidRDefault="00654D7C" w:rsidP="00654D7C">
      <w:pPr>
        <w:pStyle w:val="Compact"/>
        <w:numPr>
          <w:ilvl w:val="0"/>
          <w:numId w:val="5"/>
        </w:numPr>
      </w:pPr>
      <w:r>
        <w:t>BS EN 1469 – Natural Stone Cladding</w:t>
      </w:r>
    </w:p>
    <w:p w:rsidR="000819AF" w:rsidRDefault="00654D7C" w:rsidP="00654D7C">
      <w:pPr>
        <w:pStyle w:val="Compact"/>
        <w:numPr>
          <w:ilvl w:val="0"/>
          <w:numId w:val="5"/>
        </w:numPr>
      </w:pPr>
      <w:r>
        <w:t>Marble Institute of America (MIA) Guidelines</w:t>
      </w:r>
    </w:p>
    <w:p w:rsidR="000819AF" w:rsidRDefault="00654D7C" w:rsidP="00654D7C">
      <w:pPr>
        <w:pStyle w:val="Compact"/>
        <w:numPr>
          <w:ilvl w:val="0"/>
          <w:numId w:val="5"/>
        </w:numPr>
      </w:pPr>
      <w:r>
        <w:t>Natural Stone Institute Standards</w:t>
      </w:r>
    </w:p>
    <w:p w:rsidR="000819AF" w:rsidRDefault="00654D7C" w:rsidP="00654D7C">
      <w:pPr>
        <w:pStyle w:val="Compact"/>
        <w:numPr>
          <w:ilvl w:val="0"/>
          <w:numId w:val="5"/>
        </w:numPr>
      </w:pPr>
      <w:r>
        <w:t>ISO 9001 Quality Management System</w:t>
      </w:r>
    </w:p>
    <w:p w:rsidR="000819AF" w:rsidRDefault="00654D7C" w:rsidP="00654D7C">
      <w:pPr>
        <w:pStyle w:val="Compact"/>
        <w:numPr>
          <w:ilvl w:val="0"/>
          <w:numId w:val="5"/>
        </w:numPr>
      </w:pPr>
      <w:r>
        <w:t>Approved Inspection and Test Plan (ITP)</w:t>
      </w:r>
    </w:p>
    <w:p w:rsidR="000819AF" w:rsidRDefault="00654D7C">
      <w:r>
        <w:pict>
          <v:rect id="_x0000_i1028" style="width:0;height:1.5pt" o:hralign="center" o:hrstd="t" o:hr="t"/>
        </w:pict>
      </w:r>
    </w:p>
    <w:p w:rsidR="000819AF" w:rsidRDefault="00654D7C">
      <w:pPr>
        <w:pStyle w:val="Heading1"/>
      </w:pPr>
      <w:bookmarkStart w:id="19" w:name="definitions"/>
      <w:bookmarkEnd w:id="18"/>
      <w:r>
        <w:t>5. DEFINITIONS</w:t>
      </w:r>
    </w:p>
    <w:p w:rsidR="000819AF" w:rsidRDefault="00654D7C">
      <w:pPr>
        <w:pStyle w:val="Heading3"/>
      </w:pPr>
      <w:bookmarkStart w:id="20" w:name="marble"/>
      <w:r>
        <w:t>Marble</w:t>
      </w:r>
    </w:p>
    <w:p w:rsidR="000819AF" w:rsidRDefault="00654D7C">
      <w:pPr>
        <w:pStyle w:val="FirstParagraph"/>
      </w:pPr>
      <w:r>
        <w:t>A natural metamorphic stone used for architectural finishes.</w:t>
      </w:r>
    </w:p>
    <w:p w:rsidR="000819AF" w:rsidRDefault="00654D7C">
      <w:pPr>
        <w:pStyle w:val="Heading3"/>
      </w:pPr>
      <w:bookmarkStart w:id="21" w:name="granite"/>
      <w:bookmarkEnd w:id="20"/>
      <w:r>
        <w:t>Granite</w:t>
      </w:r>
    </w:p>
    <w:p w:rsidR="000819AF" w:rsidRDefault="00654D7C">
      <w:pPr>
        <w:pStyle w:val="FirstParagraph"/>
      </w:pPr>
      <w:r>
        <w:t>A natural igneous stone known for high durability and strength.</w:t>
      </w:r>
    </w:p>
    <w:p w:rsidR="000819AF" w:rsidRDefault="00654D7C">
      <w:pPr>
        <w:pStyle w:val="Heading3"/>
      </w:pPr>
      <w:bookmarkStart w:id="22" w:name="dry-fixing-system"/>
      <w:bookmarkEnd w:id="21"/>
      <w:r>
        <w:t>Dry Fixing System</w:t>
      </w:r>
    </w:p>
    <w:p w:rsidR="000819AF" w:rsidRDefault="00654D7C">
      <w:pPr>
        <w:pStyle w:val="FirstParagraph"/>
      </w:pPr>
      <w:r>
        <w:t>Mechanical installation of stone panels using anchors, brackets, kerfs, and fixing systems.</w:t>
      </w:r>
    </w:p>
    <w:p w:rsidR="000819AF" w:rsidRDefault="00654D7C">
      <w:pPr>
        <w:pStyle w:val="Heading3"/>
      </w:pPr>
      <w:bookmarkStart w:id="23" w:name="wet-fixing-system"/>
      <w:bookmarkEnd w:id="22"/>
      <w:r>
        <w:t>Wet Fixing System</w:t>
      </w:r>
    </w:p>
    <w:p w:rsidR="000819AF" w:rsidRDefault="00654D7C">
      <w:pPr>
        <w:pStyle w:val="FirstParagraph"/>
      </w:pPr>
      <w:r>
        <w:t>Installation using cement mortar, adhesive, or bonding agents.</w:t>
      </w:r>
    </w:p>
    <w:p w:rsidR="000819AF" w:rsidRDefault="00654D7C">
      <w:pPr>
        <w:pStyle w:val="Heading3"/>
      </w:pPr>
      <w:bookmarkStart w:id="24" w:name="stone-cladding"/>
      <w:bookmarkEnd w:id="23"/>
      <w:r>
        <w:t>S</w:t>
      </w:r>
      <w:r>
        <w:t>tone Cladding</w:t>
      </w:r>
    </w:p>
    <w:p w:rsidR="000819AF" w:rsidRDefault="00654D7C">
      <w:pPr>
        <w:pStyle w:val="FirstParagraph"/>
      </w:pPr>
      <w:r>
        <w:t>Stone panels installed on walls using mechanical or adhesive fixing systems.</w:t>
      </w:r>
    </w:p>
    <w:p w:rsidR="000819AF" w:rsidRDefault="00654D7C">
      <w:pPr>
        <w:pStyle w:val="Heading3"/>
      </w:pPr>
      <w:bookmarkStart w:id="25" w:name="mock-up"/>
      <w:bookmarkEnd w:id="24"/>
      <w:r>
        <w:t>Mock-Up</w:t>
      </w:r>
    </w:p>
    <w:p w:rsidR="000819AF" w:rsidRDefault="00654D7C">
      <w:pPr>
        <w:pStyle w:val="FirstParagraph"/>
      </w:pPr>
      <w:r>
        <w:t>A sample installation prepared for consultant approval before mass production.</w:t>
      </w:r>
    </w:p>
    <w:p w:rsidR="000819AF" w:rsidRDefault="00654D7C">
      <w:r>
        <w:pict>
          <v:rect id="_x0000_i1029" style="width:0;height:1.5pt" o:hralign="center" o:hrstd="t" o:hr="t"/>
        </w:pict>
      </w:r>
    </w:p>
    <w:p w:rsidR="000819AF" w:rsidRDefault="00654D7C">
      <w:pPr>
        <w:pStyle w:val="Heading1"/>
      </w:pPr>
      <w:bookmarkStart w:id="26" w:name="responsibilities"/>
      <w:bookmarkEnd w:id="19"/>
      <w:bookmarkEnd w:id="25"/>
      <w:r>
        <w:t>6. RESPONSIBILITIES</w:t>
      </w:r>
    </w:p>
    <w:p w:rsidR="000819AF" w:rsidRDefault="00654D7C">
      <w:pPr>
        <w:pStyle w:val="Heading2"/>
      </w:pPr>
      <w:bookmarkStart w:id="27" w:name="project-manager"/>
      <w:r>
        <w:t>Project Manager</w:t>
      </w:r>
    </w:p>
    <w:p w:rsidR="000819AF" w:rsidRDefault="00654D7C" w:rsidP="00654D7C">
      <w:pPr>
        <w:pStyle w:val="Compact"/>
        <w:numPr>
          <w:ilvl w:val="0"/>
          <w:numId w:val="6"/>
        </w:numPr>
      </w:pPr>
      <w:r>
        <w:t>Overall responsibility for execution.</w:t>
      </w:r>
    </w:p>
    <w:p w:rsidR="000819AF" w:rsidRDefault="00654D7C" w:rsidP="00654D7C">
      <w:pPr>
        <w:pStyle w:val="Compact"/>
        <w:numPr>
          <w:ilvl w:val="0"/>
          <w:numId w:val="6"/>
        </w:numPr>
      </w:pPr>
      <w:r>
        <w:t>Ensure resource availability.</w:t>
      </w:r>
    </w:p>
    <w:p w:rsidR="000819AF" w:rsidRDefault="00654D7C" w:rsidP="00654D7C">
      <w:pPr>
        <w:pStyle w:val="Compact"/>
        <w:numPr>
          <w:ilvl w:val="0"/>
          <w:numId w:val="6"/>
        </w:numPr>
      </w:pPr>
      <w:r>
        <w:lastRenderedPageBreak/>
        <w:t>Coordinate with consultant and client.</w:t>
      </w:r>
    </w:p>
    <w:p w:rsidR="000819AF" w:rsidRDefault="00654D7C">
      <w:pPr>
        <w:pStyle w:val="Heading2"/>
      </w:pPr>
      <w:bookmarkStart w:id="28" w:name="construction-manager"/>
      <w:bookmarkEnd w:id="27"/>
      <w:r>
        <w:t>Construction Manager</w:t>
      </w:r>
    </w:p>
    <w:p w:rsidR="000819AF" w:rsidRDefault="00654D7C" w:rsidP="00654D7C">
      <w:pPr>
        <w:pStyle w:val="Compact"/>
        <w:numPr>
          <w:ilvl w:val="0"/>
          <w:numId w:val="7"/>
        </w:numPr>
      </w:pPr>
      <w:r>
        <w:t>Supervise daily installation activities.</w:t>
      </w:r>
    </w:p>
    <w:p w:rsidR="000819AF" w:rsidRDefault="00654D7C" w:rsidP="00654D7C">
      <w:pPr>
        <w:pStyle w:val="Compact"/>
        <w:numPr>
          <w:ilvl w:val="0"/>
          <w:numId w:val="7"/>
        </w:numPr>
      </w:pPr>
      <w:r>
        <w:t>Ensure compliance with approved procedures.</w:t>
      </w:r>
    </w:p>
    <w:p w:rsidR="000819AF" w:rsidRDefault="00654D7C">
      <w:pPr>
        <w:pStyle w:val="Heading2"/>
      </w:pPr>
      <w:bookmarkStart w:id="29" w:name="site-engineer"/>
      <w:bookmarkEnd w:id="28"/>
      <w:r>
        <w:t>Site Engineer</w:t>
      </w:r>
    </w:p>
    <w:p w:rsidR="000819AF" w:rsidRDefault="00654D7C" w:rsidP="00654D7C">
      <w:pPr>
        <w:pStyle w:val="Compact"/>
        <w:numPr>
          <w:ilvl w:val="0"/>
          <w:numId w:val="8"/>
        </w:numPr>
      </w:pPr>
      <w:r>
        <w:t>Coordinate installation works.</w:t>
      </w:r>
    </w:p>
    <w:p w:rsidR="000819AF" w:rsidRDefault="00654D7C" w:rsidP="00654D7C">
      <w:pPr>
        <w:pStyle w:val="Compact"/>
        <w:numPr>
          <w:ilvl w:val="0"/>
          <w:numId w:val="8"/>
        </w:numPr>
      </w:pPr>
      <w:r>
        <w:t>Verify compliance with approved draw</w:t>
      </w:r>
      <w:r>
        <w:t>ings.</w:t>
      </w:r>
    </w:p>
    <w:p w:rsidR="000819AF" w:rsidRDefault="00654D7C">
      <w:pPr>
        <w:pStyle w:val="Heading2"/>
      </w:pPr>
      <w:bookmarkStart w:id="30" w:name="qaqc-engineer"/>
      <w:bookmarkEnd w:id="29"/>
      <w:r>
        <w:t>QA/QC Engineer</w:t>
      </w:r>
    </w:p>
    <w:p w:rsidR="000819AF" w:rsidRDefault="00654D7C" w:rsidP="00654D7C">
      <w:pPr>
        <w:pStyle w:val="Compact"/>
        <w:numPr>
          <w:ilvl w:val="0"/>
          <w:numId w:val="9"/>
        </w:numPr>
      </w:pPr>
      <w:r>
        <w:t>Conduct inspections.</w:t>
      </w:r>
    </w:p>
    <w:p w:rsidR="000819AF" w:rsidRDefault="00654D7C" w:rsidP="00654D7C">
      <w:pPr>
        <w:pStyle w:val="Compact"/>
        <w:numPr>
          <w:ilvl w:val="0"/>
          <w:numId w:val="9"/>
        </w:numPr>
      </w:pPr>
      <w:r>
        <w:t>Verify quality standards.</w:t>
      </w:r>
    </w:p>
    <w:p w:rsidR="000819AF" w:rsidRDefault="00654D7C" w:rsidP="00654D7C">
      <w:pPr>
        <w:pStyle w:val="Compact"/>
        <w:numPr>
          <w:ilvl w:val="0"/>
          <w:numId w:val="9"/>
        </w:numPr>
      </w:pPr>
      <w:r>
        <w:t>Review material certificates.</w:t>
      </w:r>
    </w:p>
    <w:p w:rsidR="000819AF" w:rsidRDefault="00654D7C">
      <w:pPr>
        <w:pStyle w:val="Heading2"/>
      </w:pPr>
      <w:bookmarkStart w:id="31" w:name="hse-officer"/>
      <w:bookmarkEnd w:id="30"/>
      <w:r>
        <w:t>HSE Officer</w:t>
      </w:r>
    </w:p>
    <w:p w:rsidR="000819AF" w:rsidRDefault="00654D7C" w:rsidP="00654D7C">
      <w:pPr>
        <w:pStyle w:val="Compact"/>
        <w:numPr>
          <w:ilvl w:val="0"/>
          <w:numId w:val="10"/>
        </w:numPr>
      </w:pPr>
      <w:r>
        <w:t>Monitor safety compliance.</w:t>
      </w:r>
    </w:p>
    <w:p w:rsidR="000819AF" w:rsidRDefault="00654D7C" w:rsidP="00654D7C">
      <w:pPr>
        <w:pStyle w:val="Compact"/>
        <w:numPr>
          <w:ilvl w:val="0"/>
          <w:numId w:val="10"/>
        </w:numPr>
      </w:pPr>
      <w:r>
        <w:t>Conduct toolbox talks.</w:t>
      </w:r>
    </w:p>
    <w:p w:rsidR="000819AF" w:rsidRDefault="00654D7C" w:rsidP="00654D7C">
      <w:pPr>
        <w:pStyle w:val="Compact"/>
        <w:numPr>
          <w:ilvl w:val="0"/>
          <w:numId w:val="10"/>
        </w:numPr>
      </w:pPr>
      <w:r>
        <w:t>Verify risk control implementation.</w:t>
      </w:r>
    </w:p>
    <w:p w:rsidR="000819AF" w:rsidRDefault="00654D7C">
      <w:pPr>
        <w:pStyle w:val="Heading2"/>
      </w:pPr>
      <w:bookmarkStart w:id="32" w:name="surveyor"/>
      <w:bookmarkEnd w:id="31"/>
      <w:r>
        <w:t>Surveyor</w:t>
      </w:r>
    </w:p>
    <w:p w:rsidR="000819AF" w:rsidRDefault="00654D7C" w:rsidP="00654D7C">
      <w:pPr>
        <w:pStyle w:val="Compact"/>
        <w:numPr>
          <w:ilvl w:val="0"/>
          <w:numId w:val="11"/>
        </w:numPr>
      </w:pPr>
      <w:r>
        <w:t>Verify setting out and levels.</w:t>
      </w:r>
    </w:p>
    <w:p w:rsidR="000819AF" w:rsidRDefault="00654D7C">
      <w:pPr>
        <w:pStyle w:val="Heading2"/>
      </w:pPr>
      <w:bookmarkStart w:id="33" w:name="stone-installation-supervisor"/>
      <w:bookmarkEnd w:id="32"/>
      <w:r>
        <w:t>Stone Installation S</w:t>
      </w:r>
      <w:r>
        <w:t>upervisor</w:t>
      </w:r>
    </w:p>
    <w:p w:rsidR="000819AF" w:rsidRDefault="00654D7C" w:rsidP="00654D7C">
      <w:pPr>
        <w:pStyle w:val="Compact"/>
        <w:numPr>
          <w:ilvl w:val="0"/>
          <w:numId w:val="12"/>
        </w:numPr>
      </w:pPr>
      <w:r>
        <w:t>Direct installation crews.</w:t>
      </w:r>
    </w:p>
    <w:p w:rsidR="000819AF" w:rsidRDefault="00654D7C" w:rsidP="00654D7C">
      <w:pPr>
        <w:pStyle w:val="Compact"/>
        <w:numPr>
          <w:ilvl w:val="0"/>
          <w:numId w:val="12"/>
        </w:numPr>
      </w:pPr>
      <w:r>
        <w:t>Ensure workmanship quality.</w:t>
      </w:r>
    </w:p>
    <w:p w:rsidR="000819AF" w:rsidRDefault="00654D7C">
      <w:pPr>
        <w:pStyle w:val="Heading2"/>
      </w:pPr>
      <w:bookmarkStart w:id="34" w:name="skilled-stone-masons"/>
      <w:bookmarkEnd w:id="33"/>
      <w:r>
        <w:t>Skilled Stone Masons</w:t>
      </w:r>
    </w:p>
    <w:p w:rsidR="000819AF" w:rsidRDefault="00654D7C" w:rsidP="00654D7C">
      <w:pPr>
        <w:pStyle w:val="Compact"/>
        <w:numPr>
          <w:ilvl w:val="0"/>
          <w:numId w:val="13"/>
        </w:numPr>
      </w:pPr>
      <w:r>
        <w:t>Perform cutting, installation, polishing, and finishing activities.</w:t>
      </w:r>
    </w:p>
    <w:p w:rsidR="000819AF" w:rsidRDefault="00654D7C">
      <w:r>
        <w:pict>
          <v:rect id="_x0000_i1030" style="width:0;height:1.5pt" o:hralign="center" o:hrstd="t" o:hr="t"/>
        </w:pict>
      </w:r>
    </w:p>
    <w:p w:rsidR="000819AF" w:rsidRDefault="00654D7C">
      <w:pPr>
        <w:pStyle w:val="Heading1"/>
      </w:pPr>
      <w:bookmarkStart w:id="35" w:name="materials"/>
      <w:bookmarkEnd w:id="26"/>
      <w:bookmarkEnd w:id="34"/>
      <w:r>
        <w:t>7. MATERIALS</w:t>
      </w:r>
    </w:p>
    <w:p w:rsidR="000819AF" w:rsidRDefault="00654D7C">
      <w:pPr>
        <w:pStyle w:val="Heading3"/>
      </w:pPr>
      <w:bookmarkStart w:id="36" w:name="natural-stone-materials"/>
      <w:r>
        <w:t>Natural Stone Materials</w:t>
      </w:r>
    </w:p>
    <w:p w:rsidR="000819AF" w:rsidRDefault="00654D7C" w:rsidP="00654D7C">
      <w:pPr>
        <w:pStyle w:val="Compact"/>
        <w:numPr>
          <w:ilvl w:val="0"/>
          <w:numId w:val="14"/>
        </w:numPr>
      </w:pPr>
      <w:r>
        <w:t>Marble Slabs</w:t>
      </w:r>
    </w:p>
    <w:p w:rsidR="000819AF" w:rsidRDefault="00654D7C" w:rsidP="00654D7C">
      <w:pPr>
        <w:pStyle w:val="Compact"/>
        <w:numPr>
          <w:ilvl w:val="0"/>
          <w:numId w:val="14"/>
        </w:numPr>
      </w:pPr>
      <w:r>
        <w:t>Marble Tiles</w:t>
      </w:r>
    </w:p>
    <w:p w:rsidR="000819AF" w:rsidRDefault="00654D7C" w:rsidP="00654D7C">
      <w:pPr>
        <w:pStyle w:val="Compact"/>
        <w:numPr>
          <w:ilvl w:val="0"/>
          <w:numId w:val="14"/>
        </w:numPr>
      </w:pPr>
      <w:r>
        <w:t>Granite Slabs</w:t>
      </w:r>
    </w:p>
    <w:p w:rsidR="000819AF" w:rsidRDefault="00654D7C" w:rsidP="00654D7C">
      <w:pPr>
        <w:pStyle w:val="Compact"/>
        <w:numPr>
          <w:ilvl w:val="0"/>
          <w:numId w:val="14"/>
        </w:numPr>
      </w:pPr>
      <w:r>
        <w:t>Granite Tiles</w:t>
      </w:r>
    </w:p>
    <w:p w:rsidR="000819AF" w:rsidRDefault="00654D7C" w:rsidP="00654D7C">
      <w:pPr>
        <w:pStyle w:val="Compact"/>
        <w:numPr>
          <w:ilvl w:val="0"/>
          <w:numId w:val="14"/>
        </w:numPr>
      </w:pPr>
      <w:r>
        <w:t>Engineered Stone (where specified)</w:t>
      </w:r>
    </w:p>
    <w:p w:rsidR="000819AF" w:rsidRDefault="00654D7C">
      <w:pPr>
        <w:pStyle w:val="Heading3"/>
      </w:pPr>
      <w:bookmarkStart w:id="37" w:name="bedding-and-bonding-materials"/>
      <w:bookmarkEnd w:id="36"/>
      <w:r>
        <w:lastRenderedPageBreak/>
        <w:t>Bedding and Bonding Materials</w:t>
      </w:r>
    </w:p>
    <w:p w:rsidR="000819AF" w:rsidRDefault="00654D7C" w:rsidP="00654D7C">
      <w:pPr>
        <w:pStyle w:val="Compact"/>
        <w:numPr>
          <w:ilvl w:val="0"/>
          <w:numId w:val="15"/>
        </w:numPr>
      </w:pPr>
      <w:r>
        <w:t>Cement Mortar</w:t>
      </w:r>
    </w:p>
    <w:p w:rsidR="000819AF" w:rsidRDefault="00654D7C" w:rsidP="00654D7C">
      <w:pPr>
        <w:pStyle w:val="Compact"/>
        <w:numPr>
          <w:ilvl w:val="0"/>
          <w:numId w:val="15"/>
        </w:numPr>
      </w:pPr>
      <w:r>
        <w:t>Polymer Modified Adhesive</w:t>
      </w:r>
    </w:p>
    <w:p w:rsidR="000819AF" w:rsidRDefault="00654D7C" w:rsidP="00654D7C">
      <w:pPr>
        <w:pStyle w:val="Compact"/>
        <w:numPr>
          <w:ilvl w:val="0"/>
          <w:numId w:val="15"/>
        </w:numPr>
      </w:pPr>
      <w:r>
        <w:t>Epoxy Adhesive</w:t>
      </w:r>
    </w:p>
    <w:p w:rsidR="000819AF" w:rsidRDefault="00654D7C" w:rsidP="00654D7C">
      <w:pPr>
        <w:pStyle w:val="Compact"/>
        <w:numPr>
          <w:ilvl w:val="0"/>
          <w:numId w:val="15"/>
        </w:numPr>
      </w:pPr>
      <w:r>
        <w:t>Stone Bonding Adhesive</w:t>
      </w:r>
    </w:p>
    <w:p w:rsidR="000819AF" w:rsidRDefault="00654D7C">
      <w:pPr>
        <w:pStyle w:val="Heading3"/>
      </w:pPr>
      <w:bookmarkStart w:id="38" w:name="mechanical-fixing-materials"/>
      <w:bookmarkEnd w:id="37"/>
      <w:r>
        <w:t>Mechanical Fixing Materials</w:t>
      </w:r>
    </w:p>
    <w:p w:rsidR="000819AF" w:rsidRDefault="00654D7C" w:rsidP="00654D7C">
      <w:pPr>
        <w:pStyle w:val="Compact"/>
        <w:numPr>
          <w:ilvl w:val="0"/>
          <w:numId w:val="16"/>
        </w:numPr>
      </w:pPr>
      <w:r>
        <w:t>Stainless Steel Anchors</w:t>
      </w:r>
    </w:p>
    <w:p w:rsidR="000819AF" w:rsidRDefault="00654D7C" w:rsidP="00654D7C">
      <w:pPr>
        <w:pStyle w:val="Compact"/>
        <w:numPr>
          <w:ilvl w:val="0"/>
          <w:numId w:val="16"/>
        </w:numPr>
      </w:pPr>
      <w:r>
        <w:t>Stainless Steel Brackets</w:t>
      </w:r>
    </w:p>
    <w:p w:rsidR="000819AF" w:rsidRDefault="00654D7C" w:rsidP="00654D7C">
      <w:pPr>
        <w:pStyle w:val="Compact"/>
        <w:numPr>
          <w:ilvl w:val="0"/>
          <w:numId w:val="16"/>
        </w:numPr>
      </w:pPr>
      <w:r>
        <w:t>Stainless Steel Pins</w:t>
      </w:r>
    </w:p>
    <w:p w:rsidR="000819AF" w:rsidRDefault="00654D7C" w:rsidP="00654D7C">
      <w:pPr>
        <w:pStyle w:val="Compact"/>
        <w:numPr>
          <w:ilvl w:val="0"/>
          <w:numId w:val="16"/>
        </w:numPr>
      </w:pPr>
      <w:r>
        <w:t>Kerf Anchors</w:t>
      </w:r>
    </w:p>
    <w:p w:rsidR="000819AF" w:rsidRDefault="00654D7C" w:rsidP="00654D7C">
      <w:pPr>
        <w:pStyle w:val="Compact"/>
        <w:numPr>
          <w:ilvl w:val="0"/>
          <w:numId w:val="16"/>
        </w:numPr>
      </w:pPr>
      <w:r>
        <w:t>Al</w:t>
      </w:r>
      <w:r>
        <w:t>uminum Support Systems</w:t>
      </w:r>
    </w:p>
    <w:p w:rsidR="000819AF" w:rsidRDefault="00654D7C">
      <w:pPr>
        <w:pStyle w:val="Heading3"/>
      </w:pPr>
      <w:bookmarkStart w:id="39" w:name="jointing-materials"/>
      <w:bookmarkEnd w:id="38"/>
      <w:r>
        <w:t>Jointing Materials</w:t>
      </w:r>
    </w:p>
    <w:p w:rsidR="000819AF" w:rsidRDefault="00654D7C" w:rsidP="00654D7C">
      <w:pPr>
        <w:pStyle w:val="Compact"/>
        <w:numPr>
          <w:ilvl w:val="0"/>
          <w:numId w:val="17"/>
        </w:numPr>
      </w:pPr>
      <w:r>
        <w:t>Grout</w:t>
      </w:r>
    </w:p>
    <w:p w:rsidR="000819AF" w:rsidRDefault="00654D7C" w:rsidP="00654D7C">
      <w:pPr>
        <w:pStyle w:val="Compact"/>
        <w:numPr>
          <w:ilvl w:val="0"/>
          <w:numId w:val="17"/>
        </w:numPr>
      </w:pPr>
      <w:r>
        <w:t>Silicone Sealant</w:t>
      </w:r>
    </w:p>
    <w:p w:rsidR="000819AF" w:rsidRDefault="00654D7C" w:rsidP="00654D7C">
      <w:pPr>
        <w:pStyle w:val="Compact"/>
        <w:numPr>
          <w:ilvl w:val="0"/>
          <w:numId w:val="17"/>
        </w:numPr>
      </w:pPr>
      <w:r>
        <w:t>Polyurethane Sealant</w:t>
      </w:r>
    </w:p>
    <w:p w:rsidR="000819AF" w:rsidRDefault="00654D7C" w:rsidP="00654D7C">
      <w:pPr>
        <w:pStyle w:val="Compact"/>
        <w:numPr>
          <w:ilvl w:val="0"/>
          <w:numId w:val="17"/>
        </w:numPr>
      </w:pPr>
      <w:r>
        <w:t>Backer Rods</w:t>
      </w:r>
    </w:p>
    <w:p w:rsidR="000819AF" w:rsidRDefault="00654D7C">
      <w:pPr>
        <w:pStyle w:val="Heading3"/>
      </w:pPr>
      <w:bookmarkStart w:id="40" w:name="protection-materials"/>
      <w:bookmarkEnd w:id="39"/>
      <w:r>
        <w:t>Protection Materials</w:t>
      </w:r>
    </w:p>
    <w:p w:rsidR="000819AF" w:rsidRDefault="00654D7C" w:rsidP="00654D7C">
      <w:pPr>
        <w:pStyle w:val="Compact"/>
        <w:numPr>
          <w:ilvl w:val="0"/>
          <w:numId w:val="18"/>
        </w:numPr>
      </w:pPr>
      <w:r>
        <w:t>Protective Sheets</w:t>
      </w:r>
    </w:p>
    <w:p w:rsidR="000819AF" w:rsidRDefault="00654D7C" w:rsidP="00654D7C">
      <w:pPr>
        <w:pStyle w:val="Compact"/>
        <w:numPr>
          <w:ilvl w:val="0"/>
          <w:numId w:val="18"/>
        </w:numPr>
      </w:pPr>
      <w:r>
        <w:t>Corner Guards</w:t>
      </w:r>
    </w:p>
    <w:p w:rsidR="000819AF" w:rsidRDefault="00654D7C" w:rsidP="00654D7C">
      <w:pPr>
        <w:pStyle w:val="Compact"/>
        <w:numPr>
          <w:ilvl w:val="0"/>
          <w:numId w:val="18"/>
        </w:numPr>
      </w:pPr>
      <w:r>
        <w:t>Polythene Covers</w:t>
      </w:r>
    </w:p>
    <w:p w:rsidR="000819AF" w:rsidRDefault="00654D7C">
      <w:pPr>
        <w:pStyle w:val="FirstParagraph"/>
      </w:pPr>
      <w:r>
        <w:t>All materials shall possess approved material submittals and compliance certificates.</w:t>
      </w:r>
    </w:p>
    <w:p w:rsidR="000819AF" w:rsidRDefault="00654D7C">
      <w:r>
        <w:pict>
          <v:rect id="_x0000_i1031" style="width:0;height:1.5pt" o:hralign="center" o:hrstd="t" o:hr="t"/>
        </w:pict>
      </w:r>
    </w:p>
    <w:p w:rsidR="000819AF" w:rsidRDefault="00654D7C">
      <w:pPr>
        <w:pStyle w:val="Heading1"/>
      </w:pPr>
      <w:bookmarkStart w:id="41" w:name="tools-and-equipment"/>
      <w:bookmarkEnd w:id="35"/>
      <w:bookmarkEnd w:id="40"/>
      <w:r>
        <w:t>8. TOOLS AND EQUIPMENT</w:t>
      </w:r>
    </w:p>
    <w:p w:rsidR="000819AF" w:rsidRDefault="00654D7C">
      <w:pPr>
        <w:pStyle w:val="FirstParagraph"/>
      </w:pPr>
      <w:r>
        <w:t>The following equipment may be used:</w:t>
      </w:r>
    </w:p>
    <w:p w:rsidR="000819AF" w:rsidRDefault="00654D7C" w:rsidP="00654D7C">
      <w:pPr>
        <w:pStyle w:val="Compact"/>
        <w:numPr>
          <w:ilvl w:val="0"/>
          <w:numId w:val="19"/>
        </w:numPr>
      </w:pPr>
      <w:r>
        <w:t>Total Station</w:t>
      </w:r>
    </w:p>
    <w:p w:rsidR="000819AF" w:rsidRDefault="00654D7C" w:rsidP="00654D7C">
      <w:pPr>
        <w:pStyle w:val="Compact"/>
        <w:numPr>
          <w:ilvl w:val="0"/>
          <w:numId w:val="19"/>
        </w:numPr>
      </w:pPr>
      <w:r>
        <w:t>Laser Level</w:t>
      </w:r>
    </w:p>
    <w:p w:rsidR="000819AF" w:rsidRDefault="00654D7C" w:rsidP="00654D7C">
      <w:pPr>
        <w:pStyle w:val="Compact"/>
        <w:numPr>
          <w:ilvl w:val="0"/>
          <w:numId w:val="19"/>
        </w:numPr>
      </w:pPr>
      <w:r>
        <w:t>Marble Cutting Machines</w:t>
      </w:r>
    </w:p>
    <w:p w:rsidR="000819AF" w:rsidRDefault="00654D7C" w:rsidP="00654D7C">
      <w:pPr>
        <w:pStyle w:val="Compact"/>
        <w:numPr>
          <w:ilvl w:val="0"/>
          <w:numId w:val="19"/>
        </w:numPr>
      </w:pPr>
      <w:r>
        <w:t>Bridge Cutting Machines</w:t>
      </w:r>
    </w:p>
    <w:p w:rsidR="000819AF" w:rsidRDefault="00654D7C" w:rsidP="00654D7C">
      <w:pPr>
        <w:pStyle w:val="Compact"/>
        <w:numPr>
          <w:ilvl w:val="0"/>
          <w:numId w:val="19"/>
        </w:numPr>
      </w:pPr>
      <w:r>
        <w:t>Wet Saws</w:t>
      </w:r>
    </w:p>
    <w:p w:rsidR="000819AF" w:rsidRDefault="00654D7C" w:rsidP="00654D7C">
      <w:pPr>
        <w:pStyle w:val="Compact"/>
        <w:numPr>
          <w:ilvl w:val="0"/>
          <w:numId w:val="19"/>
        </w:numPr>
      </w:pPr>
      <w:r>
        <w:t>Grinding Machines</w:t>
      </w:r>
    </w:p>
    <w:p w:rsidR="000819AF" w:rsidRDefault="00654D7C" w:rsidP="00654D7C">
      <w:pPr>
        <w:pStyle w:val="Compact"/>
        <w:numPr>
          <w:ilvl w:val="0"/>
          <w:numId w:val="19"/>
        </w:numPr>
      </w:pPr>
      <w:r>
        <w:t>Polishing Machines</w:t>
      </w:r>
    </w:p>
    <w:p w:rsidR="000819AF" w:rsidRDefault="00654D7C" w:rsidP="00654D7C">
      <w:pPr>
        <w:pStyle w:val="Compact"/>
        <w:numPr>
          <w:ilvl w:val="0"/>
          <w:numId w:val="19"/>
        </w:numPr>
      </w:pPr>
      <w:r>
        <w:t>Hand Polishers</w:t>
      </w:r>
    </w:p>
    <w:p w:rsidR="000819AF" w:rsidRDefault="00654D7C" w:rsidP="00654D7C">
      <w:pPr>
        <w:pStyle w:val="Compact"/>
        <w:numPr>
          <w:ilvl w:val="0"/>
          <w:numId w:val="19"/>
        </w:numPr>
      </w:pPr>
      <w:r>
        <w:t>Vacuum Lifters</w:t>
      </w:r>
    </w:p>
    <w:p w:rsidR="000819AF" w:rsidRDefault="00654D7C" w:rsidP="00654D7C">
      <w:pPr>
        <w:pStyle w:val="Compact"/>
        <w:numPr>
          <w:ilvl w:val="0"/>
          <w:numId w:val="19"/>
        </w:numPr>
      </w:pPr>
      <w:r>
        <w:t>Chain Blocks</w:t>
      </w:r>
    </w:p>
    <w:p w:rsidR="000819AF" w:rsidRDefault="00654D7C" w:rsidP="00654D7C">
      <w:pPr>
        <w:pStyle w:val="Compact"/>
        <w:numPr>
          <w:ilvl w:val="0"/>
          <w:numId w:val="19"/>
        </w:numPr>
      </w:pPr>
      <w:r>
        <w:lastRenderedPageBreak/>
        <w:t>Mobile Scaffolding</w:t>
      </w:r>
    </w:p>
    <w:p w:rsidR="000819AF" w:rsidRDefault="00654D7C" w:rsidP="00654D7C">
      <w:pPr>
        <w:pStyle w:val="Compact"/>
        <w:numPr>
          <w:ilvl w:val="0"/>
          <w:numId w:val="19"/>
        </w:numPr>
      </w:pPr>
      <w:r>
        <w:t>Cranes</w:t>
      </w:r>
    </w:p>
    <w:p w:rsidR="000819AF" w:rsidRDefault="00654D7C" w:rsidP="00654D7C">
      <w:pPr>
        <w:pStyle w:val="Compact"/>
        <w:numPr>
          <w:ilvl w:val="0"/>
          <w:numId w:val="19"/>
        </w:numPr>
      </w:pPr>
      <w:r>
        <w:t>Hoists</w:t>
      </w:r>
    </w:p>
    <w:p w:rsidR="000819AF" w:rsidRDefault="00654D7C" w:rsidP="00654D7C">
      <w:pPr>
        <w:pStyle w:val="Compact"/>
        <w:numPr>
          <w:ilvl w:val="0"/>
          <w:numId w:val="19"/>
        </w:numPr>
      </w:pPr>
      <w:r>
        <w:t>Measuring Instruments</w:t>
      </w:r>
    </w:p>
    <w:p w:rsidR="000819AF" w:rsidRDefault="00654D7C" w:rsidP="00654D7C">
      <w:pPr>
        <w:pStyle w:val="Compact"/>
        <w:numPr>
          <w:ilvl w:val="0"/>
          <w:numId w:val="19"/>
        </w:numPr>
      </w:pPr>
      <w:r>
        <w:t>Rubber Mallets</w:t>
      </w:r>
    </w:p>
    <w:p w:rsidR="000819AF" w:rsidRDefault="00654D7C" w:rsidP="00654D7C">
      <w:pPr>
        <w:pStyle w:val="Compact"/>
        <w:numPr>
          <w:ilvl w:val="0"/>
          <w:numId w:val="19"/>
        </w:numPr>
      </w:pPr>
      <w:r>
        <w:t>Trowels</w:t>
      </w:r>
    </w:p>
    <w:p w:rsidR="000819AF" w:rsidRDefault="00654D7C" w:rsidP="00654D7C">
      <w:pPr>
        <w:pStyle w:val="Compact"/>
        <w:numPr>
          <w:ilvl w:val="0"/>
          <w:numId w:val="19"/>
        </w:numPr>
      </w:pPr>
      <w:r>
        <w:t>Mixing Equipment</w:t>
      </w:r>
    </w:p>
    <w:p w:rsidR="000819AF" w:rsidRDefault="00654D7C">
      <w:pPr>
        <w:pStyle w:val="FirstParagraph"/>
      </w:pPr>
      <w:r>
        <w:t>All equipment shall possess valid inspection records.</w:t>
      </w:r>
    </w:p>
    <w:p w:rsidR="000819AF" w:rsidRDefault="00654D7C">
      <w:r>
        <w:pict>
          <v:rect id="_x0000_i1032" style="width:0;height:1.5pt" o:hralign="center" o:hrstd="t" o:hr="t"/>
        </w:pict>
      </w:r>
    </w:p>
    <w:p w:rsidR="000819AF" w:rsidRDefault="00654D7C">
      <w:pPr>
        <w:pStyle w:val="Heading1"/>
      </w:pPr>
      <w:bookmarkStart w:id="42" w:name="X27933d37e18c0e59d23c3412b91df221355fb41"/>
      <w:bookmarkEnd w:id="41"/>
      <w:r>
        <w:t>9. HEALTH, SAFETY AND ENVIRONMENTAL REQUIREMENTS</w:t>
      </w:r>
    </w:p>
    <w:p w:rsidR="000819AF" w:rsidRDefault="00654D7C">
      <w:pPr>
        <w:pStyle w:val="Heading2"/>
      </w:pPr>
      <w:bookmarkStart w:id="43" w:name="personal-protective-equipment"/>
      <w:r>
        <w:t>Personal Protective Equipment</w:t>
      </w:r>
    </w:p>
    <w:p w:rsidR="000819AF" w:rsidRDefault="00654D7C">
      <w:pPr>
        <w:pStyle w:val="FirstParagraph"/>
      </w:pPr>
      <w:r>
        <w:t>Personnel shall wear:</w:t>
      </w:r>
    </w:p>
    <w:p w:rsidR="000819AF" w:rsidRDefault="00654D7C" w:rsidP="00654D7C">
      <w:pPr>
        <w:pStyle w:val="Compact"/>
        <w:numPr>
          <w:ilvl w:val="0"/>
          <w:numId w:val="20"/>
        </w:numPr>
      </w:pPr>
      <w:r>
        <w:t>Safety Helmet</w:t>
      </w:r>
    </w:p>
    <w:p w:rsidR="000819AF" w:rsidRDefault="00654D7C" w:rsidP="00654D7C">
      <w:pPr>
        <w:pStyle w:val="Compact"/>
        <w:numPr>
          <w:ilvl w:val="0"/>
          <w:numId w:val="20"/>
        </w:numPr>
      </w:pPr>
      <w:r>
        <w:t>Safety Shoes</w:t>
      </w:r>
    </w:p>
    <w:p w:rsidR="000819AF" w:rsidRDefault="00654D7C" w:rsidP="00654D7C">
      <w:pPr>
        <w:pStyle w:val="Compact"/>
        <w:numPr>
          <w:ilvl w:val="0"/>
          <w:numId w:val="20"/>
        </w:numPr>
      </w:pPr>
      <w:r>
        <w:t>High Visibility Vest</w:t>
      </w:r>
    </w:p>
    <w:p w:rsidR="000819AF" w:rsidRDefault="00654D7C" w:rsidP="00654D7C">
      <w:pPr>
        <w:pStyle w:val="Compact"/>
        <w:numPr>
          <w:ilvl w:val="0"/>
          <w:numId w:val="20"/>
        </w:numPr>
      </w:pPr>
      <w:r>
        <w:t>Safety Gloves</w:t>
      </w:r>
    </w:p>
    <w:p w:rsidR="000819AF" w:rsidRDefault="00654D7C" w:rsidP="00654D7C">
      <w:pPr>
        <w:pStyle w:val="Compact"/>
        <w:numPr>
          <w:ilvl w:val="0"/>
          <w:numId w:val="20"/>
        </w:numPr>
      </w:pPr>
      <w:r>
        <w:t>Safety Goggles</w:t>
      </w:r>
    </w:p>
    <w:p w:rsidR="000819AF" w:rsidRDefault="00654D7C" w:rsidP="00654D7C">
      <w:pPr>
        <w:pStyle w:val="Compact"/>
        <w:numPr>
          <w:ilvl w:val="0"/>
          <w:numId w:val="20"/>
        </w:numPr>
      </w:pPr>
      <w:r>
        <w:t>Dust Mask/Respirator</w:t>
      </w:r>
    </w:p>
    <w:p w:rsidR="000819AF" w:rsidRDefault="00654D7C" w:rsidP="00654D7C">
      <w:pPr>
        <w:pStyle w:val="Compact"/>
        <w:numPr>
          <w:ilvl w:val="0"/>
          <w:numId w:val="20"/>
        </w:numPr>
      </w:pPr>
      <w:r>
        <w:t>Hearing Protection</w:t>
      </w:r>
    </w:p>
    <w:p w:rsidR="000819AF" w:rsidRDefault="00654D7C">
      <w:r>
        <w:pict>
          <v:rect id="_x0000_i1033" style="width:0;height:1.5pt" o:hralign="center" o:hrstd="t" o:hr="t"/>
        </w:pict>
      </w:r>
    </w:p>
    <w:p w:rsidR="000819AF" w:rsidRDefault="00654D7C">
      <w:pPr>
        <w:pStyle w:val="Heading2"/>
      </w:pPr>
      <w:bookmarkStart w:id="44" w:name="safety-requirements"/>
      <w:bookmarkEnd w:id="43"/>
      <w:r>
        <w:t>Safety Requirements</w:t>
      </w:r>
    </w:p>
    <w:p w:rsidR="000819AF" w:rsidRDefault="00654D7C" w:rsidP="00654D7C">
      <w:pPr>
        <w:pStyle w:val="Compact"/>
        <w:numPr>
          <w:ilvl w:val="0"/>
          <w:numId w:val="21"/>
        </w:numPr>
      </w:pPr>
      <w:r>
        <w:t>Approved Permit to Work shall be obtained.</w:t>
      </w:r>
    </w:p>
    <w:p w:rsidR="000819AF" w:rsidRDefault="00654D7C" w:rsidP="00654D7C">
      <w:pPr>
        <w:pStyle w:val="Compact"/>
        <w:numPr>
          <w:ilvl w:val="0"/>
          <w:numId w:val="21"/>
        </w:numPr>
      </w:pPr>
      <w:r>
        <w:t>Safe lifting procedures shall be implemented.</w:t>
      </w:r>
    </w:p>
    <w:p w:rsidR="000819AF" w:rsidRDefault="00654D7C" w:rsidP="00654D7C">
      <w:pPr>
        <w:pStyle w:val="Compact"/>
        <w:numPr>
          <w:ilvl w:val="0"/>
          <w:numId w:val="21"/>
        </w:numPr>
      </w:pPr>
      <w:r>
        <w:t>Heavy stone panels shall be lifted using approved lifti</w:t>
      </w:r>
      <w:r>
        <w:t>ng equipment.</w:t>
      </w:r>
    </w:p>
    <w:p w:rsidR="000819AF" w:rsidRDefault="00654D7C" w:rsidP="00654D7C">
      <w:pPr>
        <w:pStyle w:val="Compact"/>
        <w:numPr>
          <w:ilvl w:val="0"/>
          <w:numId w:val="21"/>
        </w:numPr>
      </w:pPr>
      <w:r>
        <w:t>Cutting operations shall use wet cutting methods.</w:t>
      </w:r>
    </w:p>
    <w:p w:rsidR="000819AF" w:rsidRDefault="00654D7C" w:rsidP="00654D7C">
      <w:pPr>
        <w:pStyle w:val="Compact"/>
        <w:numPr>
          <w:ilvl w:val="0"/>
          <w:numId w:val="21"/>
        </w:numPr>
      </w:pPr>
      <w:r>
        <w:t>Work-at-height controls shall be implemented.</w:t>
      </w:r>
    </w:p>
    <w:p w:rsidR="000819AF" w:rsidRDefault="00654D7C" w:rsidP="00654D7C">
      <w:pPr>
        <w:pStyle w:val="Compact"/>
        <w:numPr>
          <w:ilvl w:val="0"/>
          <w:numId w:val="21"/>
        </w:numPr>
      </w:pPr>
      <w:r>
        <w:t>Scaffolding shall be inspected before use.</w:t>
      </w:r>
    </w:p>
    <w:p w:rsidR="000819AF" w:rsidRDefault="00654D7C">
      <w:r>
        <w:pict>
          <v:rect id="_x0000_i1034" style="width:0;height:1.5pt" o:hralign="center" o:hrstd="t" o:hr="t"/>
        </w:pict>
      </w:r>
    </w:p>
    <w:p w:rsidR="000819AF" w:rsidRDefault="00654D7C">
      <w:pPr>
        <w:pStyle w:val="Heading2"/>
      </w:pPr>
      <w:bookmarkStart w:id="45" w:name="environmental-requirements"/>
      <w:bookmarkEnd w:id="44"/>
      <w:r>
        <w:t>Environmental Requirements</w:t>
      </w:r>
    </w:p>
    <w:p w:rsidR="000819AF" w:rsidRDefault="00654D7C" w:rsidP="00654D7C">
      <w:pPr>
        <w:pStyle w:val="Compact"/>
        <w:numPr>
          <w:ilvl w:val="0"/>
          <w:numId w:val="22"/>
        </w:numPr>
      </w:pPr>
      <w:r>
        <w:t>Control dust generation.</w:t>
      </w:r>
    </w:p>
    <w:p w:rsidR="000819AF" w:rsidRDefault="00654D7C" w:rsidP="00654D7C">
      <w:pPr>
        <w:pStyle w:val="Compact"/>
        <w:numPr>
          <w:ilvl w:val="0"/>
          <w:numId w:val="22"/>
        </w:numPr>
      </w:pPr>
      <w:r>
        <w:t>Use wet cutting whenever possible.</w:t>
      </w:r>
    </w:p>
    <w:p w:rsidR="000819AF" w:rsidRDefault="00654D7C" w:rsidP="00654D7C">
      <w:pPr>
        <w:pStyle w:val="Compact"/>
        <w:numPr>
          <w:ilvl w:val="0"/>
          <w:numId w:val="22"/>
        </w:numPr>
      </w:pPr>
      <w:r>
        <w:t>Properly dispo</w:t>
      </w:r>
      <w:r>
        <w:t>se stone waste.</w:t>
      </w:r>
    </w:p>
    <w:p w:rsidR="000819AF" w:rsidRDefault="00654D7C" w:rsidP="00654D7C">
      <w:pPr>
        <w:pStyle w:val="Compact"/>
        <w:numPr>
          <w:ilvl w:val="0"/>
          <w:numId w:val="22"/>
        </w:numPr>
      </w:pPr>
      <w:r>
        <w:lastRenderedPageBreak/>
        <w:t>Prevent contamination of finished surfaces.</w:t>
      </w:r>
    </w:p>
    <w:p w:rsidR="000819AF" w:rsidRDefault="00654D7C">
      <w:r>
        <w:pict>
          <v:rect id="_x0000_i1035" style="width:0;height:1.5pt" o:hralign="center" o:hrstd="t" o:hr="t"/>
        </w:pict>
      </w:r>
    </w:p>
    <w:p w:rsidR="000819AF" w:rsidRDefault="00654D7C">
      <w:pPr>
        <w:pStyle w:val="Heading1"/>
      </w:pPr>
      <w:bookmarkStart w:id="46" w:name="pre-installation-requirements"/>
      <w:bookmarkEnd w:id="42"/>
      <w:bookmarkEnd w:id="45"/>
      <w:r>
        <w:t>10. PRE-INSTALLATION REQUIREMENTS</w:t>
      </w:r>
    </w:p>
    <w:p w:rsidR="000819AF" w:rsidRDefault="00654D7C">
      <w:pPr>
        <w:pStyle w:val="FirstParagraph"/>
      </w:pPr>
      <w:r>
        <w:t>Prior to commencement:</w:t>
      </w:r>
    </w:p>
    <w:p w:rsidR="000819AF" w:rsidRDefault="00654D7C">
      <w:pPr>
        <w:pStyle w:val="Heading3"/>
      </w:pPr>
      <w:bookmarkStart w:id="47" w:name="documentation-verification"/>
      <w:r>
        <w:t>Documentation Verification</w:t>
      </w:r>
    </w:p>
    <w:p w:rsidR="000819AF" w:rsidRDefault="00654D7C">
      <w:pPr>
        <w:pStyle w:val="FirstParagraph"/>
      </w:pPr>
      <w:r>
        <w:t>Verify availability of:</w:t>
      </w:r>
    </w:p>
    <w:p w:rsidR="000819AF" w:rsidRDefault="00654D7C" w:rsidP="00654D7C">
      <w:pPr>
        <w:pStyle w:val="Compact"/>
        <w:numPr>
          <w:ilvl w:val="0"/>
          <w:numId w:val="23"/>
        </w:numPr>
      </w:pPr>
      <w:r>
        <w:t>Approved shop drawings.</w:t>
      </w:r>
    </w:p>
    <w:p w:rsidR="000819AF" w:rsidRDefault="00654D7C" w:rsidP="00654D7C">
      <w:pPr>
        <w:pStyle w:val="Compact"/>
        <w:numPr>
          <w:ilvl w:val="0"/>
          <w:numId w:val="23"/>
        </w:numPr>
      </w:pPr>
      <w:r>
        <w:t>Approved stone layouts.</w:t>
      </w:r>
    </w:p>
    <w:p w:rsidR="000819AF" w:rsidRDefault="00654D7C" w:rsidP="00654D7C">
      <w:pPr>
        <w:pStyle w:val="Compact"/>
        <w:numPr>
          <w:ilvl w:val="0"/>
          <w:numId w:val="23"/>
        </w:numPr>
      </w:pPr>
      <w:r>
        <w:t>Material approvals.</w:t>
      </w:r>
    </w:p>
    <w:p w:rsidR="000819AF" w:rsidRDefault="00654D7C" w:rsidP="00654D7C">
      <w:pPr>
        <w:pStyle w:val="Compact"/>
        <w:numPr>
          <w:ilvl w:val="0"/>
          <w:numId w:val="23"/>
        </w:numPr>
      </w:pPr>
      <w:r>
        <w:t>Mock-up approvals.</w:t>
      </w:r>
    </w:p>
    <w:p w:rsidR="000819AF" w:rsidRDefault="00654D7C" w:rsidP="00654D7C">
      <w:pPr>
        <w:pStyle w:val="Compact"/>
        <w:numPr>
          <w:ilvl w:val="0"/>
          <w:numId w:val="23"/>
        </w:numPr>
      </w:pPr>
      <w:r>
        <w:t>Method statement.</w:t>
      </w:r>
    </w:p>
    <w:p w:rsidR="000819AF" w:rsidRDefault="00654D7C" w:rsidP="00654D7C">
      <w:pPr>
        <w:pStyle w:val="Compact"/>
        <w:numPr>
          <w:ilvl w:val="0"/>
          <w:numId w:val="23"/>
        </w:numPr>
      </w:pPr>
      <w:r>
        <w:t>Inspection and Test Plan.</w:t>
      </w:r>
    </w:p>
    <w:p w:rsidR="000819AF" w:rsidRDefault="00654D7C">
      <w:pPr>
        <w:pStyle w:val="Heading3"/>
      </w:pPr>
      <w:bookmarkStart w:id="48" w:name="site-verification"/>
      <w:bookmarkEnd w:id="47"/>
      <w:r>
        <w:t>Site Verification</w:t>
      </w:r>
    </w:p>
    <w:p w:rsidR="000819AF" w:rsidRDefault="00654D7C">
      <w:pPr>
        <w:pStyle w:val="FirstParagraph"/>
      </w:pPr>
      <w:r>
        <w:t>Verify:</w:t>
      </w:r>
    </w:p>
    <w:p w:rsidR="000819AF" w:rsidRDefault="00654D7C" w:rsidP="00654D7C">
      <w:pPr>
        <w:pStyle w:val="Compact"/>
        <w:numPr>
          <w:ilvl w:val="0"/>
          <w:numId w:val="24"/>
        </w:numPr>
      </w:pPr>
      <w:r>
        <w:t>Structural works completed.</w:t>
      </w:r>
    </w:p>
    <w:p w:rsidR="000819AF" w:rsidRDefault="00654D7C" w:rsidP="00654D7C">
      <w:pPr>
        <w:pStyle w:val="Compact"/>
        <w:numPr>
          <w:ilvl w:val="0"/>
          <w:numId w:val="24"/>
        </w:numPr>
      </w:pPr>
      <w:r>
        <w:t>Wall and floor substrates approved.</w:t>
      </w:r>
    </w:p>
    <w:p w:rsidR="000819AF" w:rsidRDefault="00654D7C" w:rsidP="00654D7C">
      <w:pPr>
        <w:pStyle w:val="Compact"/>
        <w:numPr>
          <w:ilvl w:val="0"/>
          <w:numId w:val="24"/>
        </w:numPr>
      </w:pPr>
      <w:r>
        <w:t>Waterproofing completed where required.</w:t>
      </w:r>
    </w:p>
    <w:p w:rsidR="000819AF" w:rsidRDefault="00654D7C" w:rsidP="00654D7C">
      <w:pPr>
        <w:pStyle w:val="Compact"/>
        <w:numPr>
          <w:ilvl w:val="0"/>
          <w:numId w:val="24"/>
        </w:numPr>
      </w:pPr>
      <w:r>
        <w:t>MEP rough-ins completed.</w:t>
      </w:r>
    </w:p>
    <w:p w:rsidR="000819AF" w:rsidRDefault="00654D7C" w:rsidP="00654D7C">
      <w:pPr>
        <w:pStyle w:val="Compact"/>
        <w:numPr>
          <w:ilvl w:val="0"/>
          <w:numId w:val="24"/>
        </w:numPr>
      </w:pPr>
      <w:r>
        <w:t>Access available.</w:t>
      </w:r>
    </w:p>
    <w:p w:rsidR="000819AF" w:rsidRDefault="00654D7C">
      <w:r>
        <w:pict>
          <v:rect id="_x0000_i1036" style="width:0;height:1.5pt" o:hralign="center" o:hrstd="t" o:hr="t"/>
        </w:pict>
      </w:r>
    </w:p>
    <w:p w:rsidR="000819AF" w:rsidRDefault="00654D7C">
      <w:pPr>
        <w:pStyle w:val="Heading1"/>
      </w:pPr>
      <w:bookmarkStart w:id="49" w:name="material-receiving-and-storage"/>
      <w:bookmarkEnd w:id="46"/>
      <w:bookmarkEnd w:id="48"/>
      <w:r>
        <w:t>11. MATERIAL RECEIVING AND STORAGE</w:t>
      </w:r>
    </w:p>
    <w:p w:rsidR="000819AF" w:rsidRDefault="00654D7C">
      <w:pPr>
        <w:pStyle w:val="Heading3"/>
      </w:pPr>
      <w:bookmarkStart w:id="50" w:name="material-inspection"/>
      <w:r>
        <w:t>M</w:t>
      </w:r>
      <w:r>
        <w:t>aterial Inspection</w:t>
      </w:r>
    </w:p>
    <w:p w:rsidR="000819AF" w:rsidRDefault="00654D7C">
      <w:pPr>
        <w:pStyle w:val="FirstParagraph"/>
      </w:pPr>
      <w:r>
        <w:t>Upon delivery verify:</w:t>
      </w:r>
    </w:p>
    <w:p w:rsidR="000819AF" w:rsidRDefault="00654D7C" w:rsidP="00654D7C">
      <w:pPr>
        <w:pStyle w:val="Compact"/>
        <w:numPr>
          <w:ilvl w:val="0"/>
          <w:numId w:val="25"/>
        </w:numPr>
      </w:pPr>
      <w:r>
        <w:t>Stone type.</w:t>
      </w:r>
    </w:p>
    <w:p w:rsidR="000819AF" w:rsidRDefault="00654D7C" w:rsidP="00654D7C">
      <w:pPr>
        <w:pStyle w:val="Compact"/>
        <w:numPr>
          <w:ilvl w:val="0"/>
          <w:numId w:val="25"/>
        </w:numPr>
      </w:pPr>
      <w:r>
        <w:t>Color consistency.</w:t>
      </w:r>
    </w:p>
    <w:p w:rsidR="000819AF" w:rsidRDefault="00654D7C" w:rsidP="00654D7C">
      <w:pPr>
        <w:pStyle w:val="Compact"/>
        <w:numPr>
          <w:ilvl w:val="0"/>
          <w:numId w:val="25"/>
        </w:numPr>
      </w:pPr>
      <w:r>
        <w:t>Finish type.</w:t>
      </w:r>
    </w:p>
    <w:p w:rsidR="000819AF" w:rsidRDefault="00654D7C" w:rsidP="00654D7C">
      <w:pPr>
        <w:pStyle w:val="Compact"/>
        <w:numPr>
          <w:ilvl w:val="0"/>
          <w:numId w:val="25"/>
        </w:numPr>
      </w:pPr>
      <w:r>
        <w:t>Dimensions.</w:t>
      </w:r>
    </w:p>
    <w:p w:rsidR="000819AF" w:rsidRDefault="00654D7C" w:rsidP="00654D7C">
      <w:pPr>
        <w:pStyle w:val="Compact"/>
        <w:numPr>
          <w:ilvl w:val="0"/>
          <w:numId w:val="25"/>
        </w:numPr>
      </w:pPr>
      <w:r>
        <w:t>Thickness.</w:t>
      </w:r>
    </w:p>
    <w:p w:rsidR="000819AF" w:rsidRDefault="00654D7C" w:rsidP="00654D7C">
      <w:pPr>
        <w:pStyle w:val="Compact"/>
        <w:numPr>
          <w:ilvl w:val="0"/>
          <w:numId w:val="25"/>
        </w:numPr>
      </w:pPr>
      <w:r>
        <w:t>Batch numbers.</w:t>
      </w:r>
    </w:p>
    <w:p w:rsidR="000819AF" w:rsidRDefault="00654D7C">
      <w:r>
        <w:pict>
          <v:rect id="_x0000_i1037" style="width:0;height:1.5pt" o:hralign="center" o:hrstd="t" o:hr="t"/>
        </w:pict>
      </w:r>
    </w:p>
    <w:p w:rsidR="000819AF" w:rsidRDefault="00654D7C">
      <w:pPr>
        <w:pStyle w:val="Heading3"/>
      </w:pPr>
      <w:bookmarkStart w:id="51" w:name="storage-requirements"/>
      <w:bookmarkEnd w:id="50"/>
      <w:r>
        <w:lastRenderedPageBreak/>
        <w:t>Storage Requirements</w:t>
      </w:r>
    </w:p>
    <w:p w:rsidR="000819AF" w:rsidRDefault="00654D7C" w:rsidP="00654D7C">
      <w:pPr>
        <w:pStyle w:val="Compact"/>
        <w:numPr>
          <w:ilvl w:val="0"/>
          <w:numId w:val="26"/>
        </w:numPr>
      </w:pPr>
      <w:r>
        <w:t>Store vertically on A-frames.</w:t>
      </w:r>
    </w:p>
    <w:p w:rsidR="000819AF" w:rsidRDefault="00654D7C" w:rsidP="00654D7C">
      <w:pPr>
        <w:pStyle w:val="Compact"/>
        <w:numPr>
          <w:ilvl w:val="0"/>
          <w:numId w:val="26"/>
        </w:numPr>
      </w:pPr>
      <w:r>
        <w:t>Prevent direct ground contact.</w:t>
      </w:r>
    </w:p>
    <w:p w:rsidR="000819AF" w:rsidRDefault="00654D7C" w:rsidP="00654D7C">
      <w:pPr>
        <w:pStyle w:val="Compact"/>
        <w:numPr>
          <w:ilvl w:val="0"/>
          <w:numId w:val="26"/>
        </w:numPr>
      </w:pPr>
      <w:r>
        <w:t>Protect edges and corners.</w:t>
      </w:r>
    </w:p>
    <w:p w:rsidR="000819AF" w:rsidRDefault="00654D7C" w:rsidP="00654D7C">
      <w:pPr>
        <w:pStyle w:val="Compact"/>
        <w:numPr>
          <w:ilvl w:val="0"/>
          <w:numId w:val="26"/>
        </w:numPr>
      </w:pPr>
      <w:r>
        <w:t>Separate approved and rejected materials.</w:t>
      </w:r>
    </w:p>
    <w:p w:rsidR="000819AF" w:rsidRDefault="00654D7C" w:rsidP="00654D7C">
      <w:pPr>
        <w:pStyle w:val="Compact"/>
        <w:numPr>
          <w:ilvl w:val="0"/>
          <w:numId w:val="26"/>
        </w:numPr>
      </w:pPr>
      <w:r>
        <w:t>Cover materials from weather exposure.</w:t>
      </w:r>
    </w:p>
    <w:p w:rsidR="000819AF" w:rsidRDefault="00654D7C">
      <w:pPr>
        <w:pStyle w:val="FirstParagraph"/>
      </w:pPr>
      <w:r>
        <w:t>Any cracked, chipped, stained, or damaged stone shall be rejected.</w:t>
      </w:r>
    </w:p>
    <w:p w:rsidR="000819AF" w:rsidRDefault="00654D7C">
      <w:r>
        <w:pict>
          <v:rect id="_x0000_i1038" style="width:0;height:1.5pt" o:hralign="center" o:hrstd="t" o:hr="t"/>
        </w:pict>
      </w:r>
    </w:p>
    <w:p w:rsidR="000819AF" w:rsidRDefault="00654D7C">
      <w:pPr>
        <w:pStyle w:val="Heading1"/>
      </w:pPr>
      <w:bookmarkStart w:id="52" w:name="mock-up-installation"/>
      <w:bookmarkEnd w:id="49"/>
      <w:bookmarkEnd w:id="51"/>
      <w:r>
        <w:t>12. MOCK-UP INSTALLATION</w:t>
      </w:r>
    </w:p>
    <w:p w:rsidR="000819AF" w:rsidRDefault="00654D7C">
      <w:pPr>
        <w:pStyle w:val="FirstParagraph"/>
      </w:pPr>
      <w:r>
        <w:t>Prior to production works:</w:t>
      </w:r>
    </w:p>
    <w:p w:rsidR="000819AF" w:rsidRDefault="00654D7C">
      <w:pPr>
        <w:pStyle w:val="Heading3"/>
      </w:pPr>
      <w:bookmarkStart w:id="53" w:name="prepare-mock-up"/>
      <w:r>
        <w:t>Prepare Mock-Up</w:t>
      </w:r>
    </w:p>
    <w:p w:rsidR="000819AF" w:rsidRDefault="00654D7C">
      <w:pPr>
        <w:pStyle w:val="FirstParagraph"/>
      </w:pPr>
      <w:r>
        <w:t>Include:</w:t>
      </w:r>
    </w:p>
    <w:p w:rsidR="000819AF" w:rsidRDefault="00654D7C" w:rsidP="00654D7C">
      <w:pPr>
        <w:pStyle w:val="Compact"/>
        <w:numPr>
          <w:ilvl w:val="0"/>
          <w:numId w:val="27"/>
        </w:numPr>
      </w:pPr>
      <w:r>
        <w:t>Stone panels.</w:t>
      </w:r>
    </w:p>
    <w:p w:rsidR="000819AF" w:rsidRDefault="00654D7C" w:rsidP="00654D7C">
      <w:pPr>
        <w:pStyle w:val="Compact"/>
        <w:numPr>
          <w:ilvl w:val="0"/>
          <w:numId w:val="27"/>
        </w:numPr>
      </w:pPr>
      <w:r>
        <w:t>Joint details.</w:t>
      </w:r>
    </w:p>
    <w:p w:rsidR="000819AF" w:rsidRDefault="00654D7C" w:rsidP="00654D7C">
      <w:pPr>
        <w:pStyle w:val="Compact"/>
        <w:numPr>
          <w:ilvl w:val="0"/>
          <w:numId w:val="27"/>
        </w:numPr>
      </w:pPr>
      <w:r>
        <w:t>Fixing systems.</w:t>
      </w:r>
    </w:p>
    <w:p w:rsidR="000819AF" w:rsidRDefault="00654D7C" w:rsidP="00654D7C">
      <w:pPr>
        <w:pStyle w:val="Compact"/>
        <w:numPr>
          <w:ilvl w:val="0"/>
          <w:numId w:val="27"/>
        </w:numPr>
      </w:pPr>
      <w:r>
        <w:t>Grouting.</w:t>
      </w:r>
    </w:p>
    <w:p w:rsidR="000819AF" w:rsidRDefault="00654D7C" w:rsidP="00654D7C">
      <w:pPr>
        <w:pStyle w:val="Compact"/>
        <w:numPr>
          <w:ilvl w:val="0"/>
          <w:numId w:val="27"/>
        </w:numPr>
      </w:pPr>
      <w:r>
        <w:t>Surface finish.</w:t>
      </w:r>
    </w:p>
    <w:p w:rsidR="000819AF" w:rsidRDefault="00654D7C">
      <w:pPr>
        <w:pStyle w:val="FirstParagraph"/>
      </w:pPr>
      <w:r>
        <w:t>The approved mock-up shall serve as the quality benchmark for the project.</w:t>
      </w:r>
    </w:p>
    <w:p w:rsidR="000819AF" w:rsidRDefault="00654D7C">
      <w:r>
        <w:pict>
          <v:rect id="_x0000_i1039" style="width:0;height:1.5pt" o:hralign="center" o:hrstd="t" o:hr="t"/>
        </w:pict>
      </w:r>
    </w:p>
    <w:p w:rsidR="000819AF" w:rsidRDefault="00654D7C">
      <w:pPr>
        <w:pStyle w:val="Heading1"/>
      </w:pPr>
      <w:bookmarkStart w:id="54" w:name="survey-and-setting-out"/>
      <w:bookmarkEnd w:id="52"/>
      <w:bookmarkEnd w:id="53"/>
      <w:r>
        <w:t>13. SURVEY AND SETTING OUT</w:t>
      </w:r>
    </w:p>
    <w:p w:rsidR="000819AF" w:rsidRDefault="00654D7C">
      <w:pPr>
        <w:pStyle w:val="Heading3"/>
      </w:pPr>
      <w:bookmarkStart w:id="55" w:name="procedure"/>
      <w:r>
        <w:t>Procedure</w:t>
      </w:r>
    </w:p>
    <w:p w:rsidR="000819AF" w:rsidRDefault="00654D7C" w:rsidP="00654D7C">
      <w:pPr>
        <w:pStyle w:val="Compact"/>
        <w:numPr>
          <w:ilvl w:val="0"/>
          <w:numId w:val="28"/>
        </w:numPr>
      </w:pPr>
      <w:r>
        <w:t>Verify control points.</w:t>
      </w:r>
    </w:p>
    <w:p w:rsidR="000819AF" w:rsidRDefault="00654D7C" w:rsidP="00654D7C">
      <w:pPr>
        <w:pStyle w:val="Compact"/>
        <w:numPr>
          <w:ilvl w:val="0"/>
          <w:numId w:val="28"/>
        </w:numPr>
      </w:pPr>
      <w:r>
        <w:t>Establish datum levels.</w:t>
      </w:r>
    </w:p>
    <w:p w:rsidR="000819AF" w:rsidRDefault="00654D7C" w:rsidP="00654D7C">
      <w:pPr>
        <w:pStyle w:val="Compact"/>
        <w:numPr>
          <w:ilvl w:val="0"/>
          <w:numId w:val="28"/>
        </w:numPr>
      </w:pPr>
      <w:r>
        <w:t>Mark reference lines.</w:t>
      </w:r>
    </w:p>
    <w:p w:rsidR="000819AF" w:rsidRDefault="00654D7C" w:rsidP="00654D7C">
      <w:pPr>
        <w:pStyle w:val="Compact"/>
        <w:numPr>
          <w:ilvl w:val="0"/>
          <w:numId w:val="28"/>
        </w:numPr>
      </w:pPr>
      <w:r>
        <w:t>Verify dimensions.</w:t>
      </w:r>
    </w:p>
    <w:p w:rsidR="000819AF" w:rsidRDefault="00654D7C" w:rsidP="00654D7C">
      <w:pPr>
        <w:pStyle w:val="Compact"/>
        <w:numPr>
          <w:ilvl w:val="0"/>
          <w:numId w:val="28"/>
        </w:numPr>
      </w:pPr>
      <w:r>
        <w:t>Mark panel l</w:t>
      </w:r>
      <w:r>
        <w:t>ayout.</w:t>
      </w:r>
    </w:p>
    <w:p w:rsidR="000819AF" w:rsidRDefault="00654D7C" w:rsidP="00654D7C">
      <w:pPr>
        <w:pStyle w:val="Compact"/>
        <w:numPr>
          <w:ilvl w:val="0"/>
          <w:numId w:val="28"/>
        </w:numPr>
      </w:pPr>
      <w:r>
        <w:t>Confirm joint locations.</w:t>
      </w:r>
    </w:p>
    <w:p w:rsidR="000819AF" w:rsidRDefault="00654D7C">
      <w:pPr>
        <w:pStyle w:val="FirstParagraph"/>
      </w:pPr>
      <w:r>
        <w:t>Survey records shall be maintained.</w:t>
      </w:r>
    </w:p>
    <w:p w:rsidR="000819AF" w:rsidRDefault="00654D7C">
      <w:r>
        <w:pict>
          <v:rect id="_x0000_i1040" style="width:0;height:1.5pt" o:hralign="center" o:hrstd="t" o:hr="t"/>
        </w:pict>
      </w:r>
    </w:p>
    <w:p w:rsidR="000819AF" w:rsidRDefault="00654D7C">
      <w:pPr>
        <w:pStyle w:val="Heading1"/>
      </w:pPr>
      <w:bookmarkStart w:id="56" w:name="substrate-inspection"/>
      <w:bookmarkEnd w:id="54"/>
      <w:bookmarkEnd w:id="55"/>
      <w:r>
        <w:lastRenderedPageBreak/>
        <w:t>14. SUBSTRATE INSPECTION</w:t>
      </w:r>
    </w:p>
    <w:p w:rsidR="000819AF" w:rsidRDefault="00654D7C">
      <w:pPr>
        <w:pStyle w:val="FirstParagraph"/>
      </w:pPr>
      <w:r>
        <w:t>Before installation verify:</w:t>
      </w:r>
    </w:p>
    <w:p w:rsidR="000819AF" w:rsidRDefault="00654D7C">
      <w:pPr>
        <w:pStyle w:val="Heading3"/>
      </w:pPr>
      <w:bookmarkStart w:id="57" w:name="floors"/>
      <w:r>
        <w:t>Floors</w:t>
      </w:r>
    </w:p>
    <w:p w:rsidR="000819AF" w:rsidRDefault="00654D7C" w:rsidP="00654D7C">
      <w:pPr>
        <w:pStyle w:val="Compact"/>
        <w:numPr>
          <w:ilvl w:val="0"/>
          <w:numId w:val="29"/>
        </w:numPr>
      </w:pPr>
      <w:r>
        <w:t>Surface levelness.</w:t>
      </w:r>
    </w:p>
    <w:p w:rsidR="000819AF" w:rsidRDefault="00654D7C" w:rsidP="00654D7C">
      <w:pPr>
        <w:pStyle w:val="Compact"/>
        <w:numPr>
          <w:ilvl w:val="0"/>
          <w:numId w:val="29"/>
        </w:numPr>
      </w:pPr>
      <w:r>
        <w:t>Surface cleanliness.</w:t>
      </w:r>
    </w:p>
    <w:p w:rsidR="000819AF" w:rsidRDefault="00654D7C" w:rsidP="00654D7C">
      <w:pPr>
        <w:pStyle w:val="Compact"/>
        <w:numPr>
          <w:ilvl w:val="0"/>
          <w:numId w:val="29"/>
        </w:numPr>
      </w:pPr>
      <w:r>
        <w:t>Structural integrity.</w:t>
      </w:r>
    </w:p>
    <w:p w:rsidR="000819AF" w:rsidRDefault="00654D7C" w:rsidP="00654D7C">
      <w:pPr>
        <w:pStyle w:val="Compact"/>
        <w:numPr>
          <w:ilvl w:val="0"/>
          <w:numId w:val="29"/>
        </w:numPr>
      </w:pPr>
      <w:r>
        <w:t>Moisture content.</w:t>
      </w:r>
    </w:p>
    <w:p w:rsidR="000819AF" w:rsidRDefault="00654D7C">
      <w:pPr>
        <w:pStyle w:val="Heading3"/>
      </w:pPr>
      <w:bookmarkStart w:id="58" w:name="walls"/>
      <w:bookmarkEnd w:id="57"/>
      <w:r>
        <w:t>Walls</w:t>
      </w:r>
    </w:p>
    <w:p w:rsidR="000819AF" w:rsidRDefault="00654D7C" w:rsidP="00654D7C">
      <w:pPr>
        <w:pStyle w:val="Compact"/>
        <w:numPr>
          <w:ilvl w:val="0"/>
          <w:numId w:val="30"/>
        </w:numPr>
      </w:pPr>
      <w:r>
        <w:t>Verticality.</w:t>
      </w:r>
    </w:p>
    <w:p w:rsidR="000819AF" w:rsidRDefault="00654D7C" w:rsidP="00654D7C">
      <w:pPr>
        <w:pStyle w:val="Compact"/>
        <w:numPr>
          <w:ilvl w:val="0"/>
          <w:numId w:val="30"/>
        </w:numPr>
      </w:pPr>
      <w:r>
        <w:t>Surface condition.</w:t>
      </w:r>
    </w:p>
    <w:p w:rsidR="000819AF" w:rsidRDefault="00654D7C" w:rsidP="00654D7C">
      <w:pPr>
        <w:pStyle w:val="Compact"/>
        <w:numPr>
          <w:ilvl w:val="0"/>
          <w:numId w:val="30"/>
        </w:numPr>
      </w:pPr>
      <w:r>
        <w:t>Fixing supports installed.</w:t>
      </w:r>
    </w:p>
    <w:p w:rsidR="000819AF" w:rsidRDefault="00654D7C">
      <w:pPr>
        <w:pStyle w:val="FirstParagraph"/>
      </w:pPr>
      <w:r>
        <w:t>Deficiencies shall be rectified before installation.</w:t>
      </w:r>
    </w:p>
    <w:p w:rsidR="000819AF" w:rsidRDefault="00654D7C">
      <w:r>
        <w:pict>
          <v:rect id="_x0000_i1041" style="width:0;height:1.5pt" o:hralign="center" o:hrstd="t" o:hr="t"/>
        </w:pict>
      </w:r>
    </w:p>
    <w:p w:rsidR="000819AF" w:rsidRDefault="00654D7C">
      <w:pPr>
        <w:pStyle w:val="Heading1"/>
      </w:pPr>
      <w:bookmarkStart w:id="59" w:name="surface-preparation"/>
      <w:bookmarkEnd w:id="56"/>
      <w:bookmarkEnd w:id="58"/>
      <w:r>
        <w:t>15. SURFACE PREPARATION</w:t>
      </w:r>
    </w:p>
    <w:p w:rsidR="000819AF" w:rsidRDefault="00654D7C">
      <w:pPr>
        <w:pStyle w:val="Heading3"/>
      </w:pPr>
      <w:bookmarkStart w:id="60" w:name="floor-installation"/>
      <w:r>
        <w:t>Floor Installation</w:t>
      </w:r>
    </w:p>
    <w:p w:rsidR="000819AF" w:rsidRDefault="00654D7C" w:rsidP="00654D7C">
      <w:pPr>
        <w:pStyle w:val="Compact"/>
        <w:numPr>
          <w:ilvl w:val="0"/>
          <w:numId w:val="31"/>
        </w:numPr>
      </w:pPr>
      <w:r>
        <w:t>Remove dust and debris.</w:t>
      </w:r>
    </w:p>
    <w:p w:rsidR="000819AF" w:rsidRDefault="00654D7C" w:rsidP="00654D7C">
      <w:pPr>
        <w:pStyle w:val="Compact"/>
        <w:numPr>
          <w:ilvl w:val="0"/>
          <w:numId w:val="31"/>
        </w:numPr>
      </w:pPr>
      <w:r>
        <w:t>Repair defects.</w:t>
      </w:r>
    </w:p>
    <w:p w:rsidR="000819AF" w:rsidRDefault="00654D7C" w:rsidP="00654D7C">
      <w:pPr>
        <w:pStyle w:val="Compact"/>
        <w:numPr>
          <w:ilvl w:val="0"/>
          <w:numId w:val="31"/>
        </w:numPr>
      </w:pPr>
      <w:r>
        <w:t>Verify levels.</w:t>
      </w:r>
    </w:p>
    <w:p w:rsidR="000819AF" w:rsidRDefault="00654D7C" w:rsidP="00654D7C">
      <w:pPr>
        <w:pStyle w:val="Compact"/>
        <w:numPr>
          <w:ilvl w:val="0"/>
          <w:numId w:val="31"/>
        </w:numPr>
      </w:pPr>
      <w:r>
        <w:t>Apply bonding agent where specified.</w:t>
      </w:r>
    </w:p>
    <w:p w:rsidR="000819AF" w:rsidRDefault="00654D7C">
      <w:pPr>
        <w:pStyle w:val="Heading3"/>
      </w:pPr>
      <w:bookmarkStart w:id="61" w:name="wall-installation"/>
      <w:bookmarkEnd w:id="60"/>
      <w:r>
        <w:t>Wall Installation</w:t>
      </w:r>
    </w:p>
    <w:p w:rsidR="000819AF" w:rsidRDefault="00654D7C" w:rsidP="00654D7C">
      <w:pPr>
        <w:pStyle w:val="Compact"/>
        <w:numPr>
          <w:ilvl w:val="0"/>
          <w:numId w:val="32"/>
        </w:numPr>
      </w:pPr>
      <w:r>
        <w:t>Clean substrate.</w:t>
      </w:r>
    </w:p>
    <w:p w:rsidR="000819AF" w:rsidRDefault="00654D7C" w:rsidP="00654D7C">
      <w:pPr>
        <w:pStyle w:val="Compact"/>
        <w:numPr>
          <w:ilvl w:val="0"/>
          <w:numId w:val="32"/>
        </w:numPr>
      </w:pPr>
      <w:r>
        <w:t>Verify support system.</w:t>
      </w:r>
    </w:p>
    <w:p w:rsidR="000819AF" w:rsidRDefault="00654D7C" w:rsidP="00654D7C">
      <w:pPr>
        <w:pStyle w:val="Compact"/>
        <w:numPr>
          <w:ilvl w:val="0"/>
          <w:numId w:val="32"/>
        </w:numPr>
      </w:pPr>
      <w:r>
        <w:t>Install brackets and anchors where required.</w:t>
      </w:r>
    </w:p>
    <w:p w:rsidR="000819AF" w:rsidRDefault="00654D7C">
      <w:r>
        <w:pict>
          <v:rect id="_x0000_i1042" style="width:0;height:1.5pt" o:hralign="center" o:hrstd="t" o:hr="t"/>
        </w:pict>
      </w:r>
    </w:p>
    <w:p w:rsidR="000819AF" w:rsidRDefault="00654D7C">
      <w:pPr>
        <w:pStyle w:val="Heading1"/>
      </w:pPr>
      <w:bookmarkStart w:id="62" w:name="dry-layout-of-stone-panels"/>
      <w:bookmarkEnd w:id="59"/>
      <w:bookmarkEnd w:id="61"/>
      <w:r>
        <w:t>16. DRY LAYOUT OF STONE PANELS</w:t>
      </w:r>
    </w:p>
    <w:p w:rsidR="000819AF" w:rsidRDefault="00654D7C">
      <w:pPr>
        <w:pStyle w:val="FirstParagraph"/>
      </w:pPr>
      <w:r>
        <w:t>Before fixing:</w:t>
      </w:r>
    </w:p>
    <w:p w:rsidR="000819AF" w:rsidRDefault="00654D7C" w:rsidP="00654D7C">
      <w:pPr>
        <w:pStyle w:val="Compact"/>
        <w:numPr>
          <w:ilvl w:val="0"/>
          <w:numId w:val="33"/>
        </w:numPr>
      </w:pPr>
      <w:r>
        <w:t>Arrange stone panels.</w:t>
      </w:r>
    </w:p>
    <w:p w:rsidR="000819AF" w:rsidRDefault="00654D7C" w:rsidP="00654D7C">
      <w:pPr>
        <w:pStyle w:val="Compact"/>
        <w:numPr>
          <w:ilvl w:val="0"/>
          <w:numId w:val="33"/>
        </w:numPr>
      </w:pPr>
      <w:r>
        <w:t>Verify pattern matching.</w:t>
      </w:r>
    </w:p>
    <w:p w:rsidR="000819AF" w:rsidRDefault="00654D7C" w:rsidP="00654D7C">
      <w:pPr>
        <w:pStyle w:val="Compact"/>
        <w:numPr>
          <w:ilvl w:val="0"/>
          <w:numId w:val="33"/>
        </w:numPr>
      </w:pPr>
      <w:r>
        <w:t>Verify color consistency.</w:t>
      </w:r>
    </w:p>
    <w:p w:rsidR="000819AF" w:rsidRDefault="00654D7C" w:rsidP="00654D7C">
      <w:pPr>
        <w:pStyle w:val="Compact"/>
        <w:numPr>
          <w:ilvl w:val="0"/>
          <w:numId w:val="33"/>
        </w:numPr>
      </w:pPr>
      <w:r>
        <w:t>Verify veining direction.</w:t>
      </w:r>
    </w:p>
    <w:p w:rsidR="000819AF" w:rsidRDefault="00654D7C" w:rsidP="00654D7C">
      <w:pPr>
        <w:pStyle w:val="Compact"/>
        <w:numPr>
          <w:ilvl w:val="0"/>
          <w:numId w:val="33"/>
        </w:numPr>
      </w:pPr>
      <w:r>
        <w:t>Obtain approval.</w:t>
      </w:r>
    </w:p>
    <w:p w:rsidR="000819AF" w:rsidRDefault="00654D7C">
      <w:pPr>
        <w:pStyle w:val="FirstParagraph"/>
      </w:pPr>
      <w:r>
        <w:lastRenderedPageBreak/>
        <w:t>Stone sequence shall follow approved shop drawings.</w:t>
      </w:r>
    </w:p>
    <w:p w:rsidR="000819AF" w:rsidRDefault="00654D7C">
      <w:r>
        <w:pict>
          <v:rect id="_x0000_i1043" style="width:0;height:1.5pt" o:hralign="center" o:hrstd="t" o:hr="t"/>
        </w:pict>
      </w:r>
    </w:p>
    <w:p w:rsidR="000819AF" w:rsidRDefault="00654D7C">
      <w:pPr>
        <w:pStyle w:val="Heading1"/>
      </w:pPr>
      <w:bookmarkStart w:id="63" w:name="marble-and-granite-floor-installation"/>
      <w:bookmarkEnd w:id="62"/>
      <w:r>
        <w:t>17. MARBLE AND GRANITE FLOOR INSTALLATION</w:t>
      </w:r>
    </w:p>
    <w:p w:rsidR="000819AF" w:rsidRDefault="00654D7C">
      <w:pPr>
        <w:pStyle w:val="Heading2"/>
      </w:pPr>
      <w:bookmarkStart w:id="64" w:name="wet-mortar-method"/>
      <w:r>
        <w:t>Wet Mortar Method</w:t>
      </w:r>
    </w:p>
    <w:p w:rsidR="000819AF" w:rsidRDefault="00654D7C">
      <w:pPr>
        <w:pStyle w:val="Heading3"/>
      </w:pPr>
      <w:bookmarkStart w:id="65" w:name="procedure-1"/>
      <w:r>
        <w:t>Procedure</w:t>
      </w:r>
    </w:p>
    <w:p w:rsidR="000819AF" w:rsidRDefault="00654D7C" w:rsidP="00654D7C">
      <w:pPr>
        <w:pStyle w:val="Compact"/>
        <w:numPr>
          <w:ilvl w:val="0"/>
          <w:numId w:val="34"/>
        </w:numPr>
      </w:pPr>
      <w:r>
        <w:t>Prepare bedding mortar.</w:t>
      </w:r>
    </w:p>
    <w:p w:rsidR="000819AF" w:rsidRDefault="00654D7C" w:rsidP="00654D7C">
      <w:pPr>
        <w:pStyle w:val="Compact"/>
        <w:numPr>
          <w:ilvl w:val="0"/>
          <w:numId w:val="34"/>
        </w:numPr>
      </w:pPr>
      <w:r>
        <w:t>Apply mortar bed.</w:t>
      </w:r>
    </w:p>
    <w:p w:rsidR="000819AF" w:rsidRDefault="00654D7C" w:rsidP="00654D7C">
      <w:pPr>
        <w:pStyle w:val="Compact"/>
        <w:numPr>
          <w:ilvl w:val="0"/>
          <w:numId w:val="34"/>
        </w:numPr>
      </w:pPr>
      <w:r>
        <w:t>Position stone carefully.</w:t>
      </w:r>
    </w:p>
    <w:p w:rsidR="000819AF" w:rsidRDefault="00654D7C" w:rsidP="00654D7C">
      <w:pPr>
        <w:pStyle w:val="Compact"/>
        <w:numPr>
          <w:ilvl w:val="0"/>
          <w:numId w:val="34"/>
        </w:numPr>
      </w:pPr>
      <w:r>
        <w:t>Check level and alignment.</w:t>
      </w:r>
    </w:p>
    <w:p w:rsidR="000819AF" w:rsidRDefault="00654D7C" w:rsidP="00654D7C">
      <w:pPr>
        <w:pStyle w:val="Compact"/>
        <w:numPr>
          <w:ilvl w:val="0"/>
          <w:numId w:val="34"/>
        </w:numPr>
      </w:pPr>
      <w:r>
        <w:t>Tap gently using rubber mallet.</w:t>
      </w:r>
    </w:p>
    <w:p w:rsidR="000819AF" w:rsidRDefault="00654D7C" w:rsidP="00654D7C">
      <w:pPr>
        <w:pStyle w:val="Compact"/>
        <w:numPr>
          <w:ilvl w:val="0"/>
          <w:numId w:val="34"/>
        </w:numPr>
      </w:pPr>
      <w:r>
        <w:t>Maint</w:t>
      </w:r>
      <w:r>
        <w:t>ain joint widths.</w:t>
      </w:r>
    </w:p>
    <w:p w:rsidR="000819AF" w:rsidRDefault="00654D7C" w:rsidP="00654D7C">
      <w:pPr>
        <w:pStyle w:val="Compact"/>
        <w:numPr>
          <w:ilvl w:val="0"/>
          <w:numId w:val="34"/>
        </w:numPr>
      </w:pPr>
      <w:r>
        <w:t>Remove excess mortar.</w:t>
      </w:r>
    </w:p>
    <w:p w:rsidR="000819AF" w:rsidRDefault="00654D7C">
      <w:r>
        <w:pict>
          <v:rect id="_x0000_i1044" style="width:0;height:1.5pt" o:hralign="center" o:hrstd="t" o:hr="t"/>
        </w:pict>
      </w:r>
    </w:p>
    <w:p w:rsidR="000819AF" w:rsidRDefault="00654D7C">
      <w:pPr>
        <w:pStyle w:val="Heading2"/>
      </w:pPr>
      <w:bookmarkStart w:id="66" w:name="adhesive-fixing-method"/>
      <w:bookmarkEnd w:id="64"/>
      <w:bookmarkEnd w:id="65"/>
      <w:r>
        <w:t>Adhesive Fixing Method</w:t>
      </w:r>
    </w:p>
    <w:p w:rsidR="000819AF" w:rsidRDefault="00654D7C">
      <w:pPr>
        <w:pStyle w:val="Heading3"/>
      </w:pPr>
      <w:bookmarkStart w:id="67" w:name="procedure-2"/>
      <w:r>
        <w:t>Procedure</w:t>
      </w:r>
    </w:p>
    <w:p w:rsidR="000819AF" w:rsidRDefault="00654D7C" w:rsidP="00654D7C">
      <w:pPr>
        <w:pStyle w:val="Compact"/>
        <w:numPr>
          <w:ilvl w:val="0"/>
          <w:numId w:val="35"/>
        </w:numPr>
      </w:pPr>
      <w:r>
        <w:t>Apply approved adhesive.</w:t>
      </w:r>
    </w:p>
    <w:p w:rsidR="000819AF" w:rsidRDefault="00654D7C" w:rsidP="00654D7C">
      <w:pPr>
        <w:pStyle w:val="Compact"/>
        <w:numPr>
          <w:ilvl w:val="0"/>
          <w:numId w:val="35"/>
        </w:numPr>
      </w:pPr>
      <w:r>
        <w:t>Comb adhesive using notched trowel.</w:t>
      </w:r>
    </w:p>
    <w:p w:rsidR="000819AF" w:rsidRDefault="00654D7C" w:rsidP="00654D7C">
      <w:pPr>
        <w:pStyle w:val="Compact"/>
        <w:numPr>
          <w:ilvl w:val="0"/>
          <w:numId w:val="35"/>
        </w:numPr>
      </w:pPr>
      <w:r>
        <w:t>Position stone panel.</w:t>
      </w:r>
    </w:p>
    <w:p w:rsidR="000819AF" w:rsidRDefault="00654D7C" w:rsidP="00654D7C">
      <w:pPr>
        <w:pStyle w:val="Compact"/>
        <w:numPr>
          <w:ilvl w:val="0"/>
          <w:numId w:val="35"/>
        </w:numPr>
      </w:pPr>
      <w:r>
        <w:t>Apply pressure evenly.</w:t>
      </w:r>
    </w:p>
    <w:p w:rsidR="000819AF" w:rsidRDefault="00654D7C" w:rsidP="00654D7C">
      <w:pPr>
        <w:pStyle w:val="Compact"/>
        <w:numPr>
          <w:ilvl w:val="0"/>
          <w:numId w:val="35"/>
        </w:numPr>
      </w:pPr>
      <w:r>
        <w:t>Verify level and alignment.</w:t>
      </w:r>
    </w:p>
    <w:p w:rsidR="000819AF" w:rsidRDefault="00654D7C">
      <w:r>
        <w:pict>
          <v:rect id="_x0000_i1045" style="width:0;height:1.5pt" o:hralign="center" o:hrstd="t" o:hr="t"/>
        </w:pict>
      </w:r>
    </w:p>
    <w:p w:rsidR="000819AF" w:rsidRDefault="00654D7C">
      <w:pPr>
        <w:pStyle w:val="Heading3"/>
      </w:pPr>
      <w:bookmarkStart w:id="68" w:name="installation-requirements"/>
      <w:bookmarkEnd w:id="67"/>
      <w:r>
        <w:t>Installation Requirements</w:t>
      </w:r>
    </w:p>
    <w:p w:rsidR="000819AF" w:rsidRDefault="00654D7C" w:rsidP="00654D7C">
      <w:pPr>
        <w:pStyle w:val="Compact"/>
        <w:numPr>
          <w:ilvl w:val="0"/>
          <w:numId w:val="36"/>
        </w:numPr>
      </w:pPr>
      <w:r>
        <w:t>Joint width shall comply with approved drawings.</w:t>
      </w:r>
    </w:p>
    <w:p w:rsidR="000819AF" w:rsidRDefault="00654D7C" w:rsidP="00654D7C">
      <w:pPr>
        <w:pStyle w:val="Compact"/>
        <w:numPr>
          <w:ilvl w:val="0"/>
          <w:numId w:val="36"/>
        </w:numPr>
      </w:pPr>
      <w:r>
        <w:t>Lippage shall be minimized.</w:t>
      </w:r>
    </w:p>
    <w:p w:rsidR="000819AF" w:rsidRDefault="00654D7C" w:rsidP="00654D7C">
      <w:pPr>
        <w:pStyle w:val="Compact"/>
        <w:numPr>
          <w:ilvl w:val="0"/>
          <w:numId w:val="36"/>
        </w:numPr>
      </w:pPr>
      <w:r>
        <w:t>Continuous alignment shall be maintained.</w:t>
      </w:r>
    </w:p>
    <w:p w:rsidR="000819AF" w:rsidRDefault="00654D7C">
      <w:r>
        <w:pict>
          <v:rect id="_x0000_i1046" style="width:0;height:1.5pt" o:hralign="center" o:hrstd="t" o:hr="t"/>
        </w:pict>
      </w:r>
    </w:p>
    <w:p w:rsidR="000819AF" w:rsidRDefault="00654D7C">
      <w:pPr>
        <w:pStyle w:val="Heading1"/>
      </w:pPr>
      <w:bookmarkStart w:id="69" w:name="marble-and-granite-wall-installation"/>
      <w:bookmarkEnd w:id="63"/>
      <w:bookmarkEnd w:id="66"/>
      <w:bookmarkEnd w:id="68"/>
      <w:r>
        <w:t>18. MARBLE AND GRANITE WALL INSTALLATION</w:t>
      </w:r>
    </w:p>
    <w:p w:rsidR="000819AF" w:rsidRDefault="00654D7C">
      <w:pPr>
        <w:pStyle w:val="Heading2"/>
      </w:pPr>
      <w:bookmarkStart w:id="70" w:name="mechanical-fixing-system"/>
      <w:r>
        <w:t>Mechanical Fixing System</w:t>
      </w:r>
    </w:p>
    <w:p w:rsidR="000819AF" w:rsidRDefault="00654D7C">
      <w:pPr>
        <w:pStyle w:val="Heading3"/>
      </w:pPr>
      <w:bookmarkStart w:id="71" w:name="procedure-3"/>
      <w:r>
        <w:t>Procedure</w:t>
      </w:r>
    </w:p>
    <w:p w:rsidR="000819AF" w:rsidRDefault="00654D7C" w:rsidP="00654D7C">
      <w:pPr>
        <w:pStyle w:val="Compact"/>
        <w:numPr>
          <w:ilvl w:val="0"/>
          <w:numId w:val="37"/>
        </w:numPr>
      </w:pPr>
      <w:r>
        <w:t>Install brackets and anchors.</w:t>
      </w:r>
    </w:p>
    <w:p w:rsidR="000819AF" w:rsidRDefault="00654D7C" w:rsidP="00654D7C">
      <w:pPr>
        <w:pStyle w:val="Compact"/>
        <w:numPr>
          <w:ilvl w:val="0"/>
          <w:numId w:val="37"/>
        </w:numPr>
      </w:pPr>
      <w:r>
        <w:t>Verify fixing locations.</w:t>
      </w:r>
    </w:p>
    <w:p w:rsidR="000819AF" w:rsidRDefault="00654D7C" w:rsidP="00654D7C">
      <w:pPr>
        <w:pStyle w:val="Compact"/>
        <w:numPr>
          <w:ilvl w:val="0"/>
          <w:numId w:val="37"/>
        </w:numPr>
      </w:pPr>
      <w:r>
        <w:lastRenderedPageBreak/>
        <w:t>Lift</w:t>
      </w:r>
      <w:r>
        <w:t xml:space="preserve"> stone panels safely.</w:t>
      </w:r>
    </w:p>
    <w:p w:rsidR="000819AF" w:rsidRDefault="00654D7C" w:rsidP="00654D7C">
      <w:pPr>
        <w:pStyle w:val="Compact"/>
        <w:numPr>
          <w:ilvl w:val="0"/>
          <w:numId w:val="37"/>
        </w:numPr>
      </w:pPr>
      <w:r>
        <w:t>Secure panels using anchors.</w:t>
      </w:r>
    </w:p>
    <w:p w:rsidR="000819AF" w:rsidRDefault="00654D7C" w:rsidP="00654D7C">
      <w:pPr>
        <w:pStyle w:val="Compact"/>
        <w:numPr>
          <w:ilvl w:val="0"/>
          <w:numId w:val="37"/>
        </w:numPr>
      </w:pPr>
      <w:r>
        <w:t>Check plumbness.</w:t>
      </w:r>
    </w:p>
    <w:p w:rsidR="000819AF" w:rsidRDefault="00654D7C" w:rsidP="00654D7C">
      <w:pPr>
        <w:pStyle w:val="Compact"/>
        <w:numPr>
          <w:ilvl w:val="0"/>
          <w:numId w:val="37"/>
        </w:numPr>
      </w:pPr>
      <w:r>
        <w:t>Verify joint alignment.</w:t>
      </w:r>
    </w:p>
    <w:p w:rsidR="000819AF" w:rsidRDefault="00654D7C">
      <w:r>
        <w:pict>
          <v:rect id="_x0000_i1047" style="width:0;height:1.5pt" o:hralign="center" o:hrstd="t" o:hr="t"/>
        </w:pict>
      </w:r>
    </w:p>
    <w:p w:rsidR="000819AF" w:rsidRDefault="00654D7C">
      <w:pPr>
        <w:pStyle w:val="Heading2"/>
      </w:pPr>
      <w:bookmarkStart w:id="72" w:name="adhesive-fixing-system"/>
      <w:bookmarkEnd w:id="70"/>
      <w:bookmarkEnd w:id="71"/>
      <w:r>
        <w:t>Adhesive Fixing System</w:t>
      </w:r>
    </w:p>
    <w:p w:rsidR="000819AF" w:rsidRDefault="00654D7C">
      <w:pPr>
        <w:pStyle w:val="Heading3"/>
      </w:pPr>
      <w:bookmarkStart w:id="73" w:name="procedure-4"/>
      <w:r>
        <w:t>Procedure</w:t>
      </w:r>
    </w:p>
    <w:p w:rsidR="000819AF" w:rsidRDefault="00654D7C" w:rsidP="00654D7C">
      <w:pPr>
        <w:pStyle w:val="Compact"/>
        <w:numPr>
          <w:ilvl w:val="0"/>
          <w:numId w:val="38"/>
        </w:numPr>
      </w:pPr>
      <w:r>
        <w:t>Apply approved adhesive.</w:t>
      </w:r>
    </w:p>
    <w:p w:rsidR="000819AF" w:rsidRDefault="00654D7C" w:rsidP="00654D7C">
      <w:pPr>
        <w:pStyle w:val="Compact"/>
        <w:numPr>
          <w:ilvl w:val="0"/>
          <w:numId w:val="38"/>
        </w:numPr>
      </w:pPr>
      <w:r>
        <w:t>Position stone panel.</w:t>
      </w:r>
    </w:p>
    <w:p w:rsidR="000819AF" w:rsidRDefault="00654D7C" w:rsidP="00654D7C">
      <w:pPr>
        <w:pStyle w:val="Compact"/>
        <w:numPr>
          <w:ilvl w:val="0"/>
          <w:numId w:val="38"/>
        </w:numPr>
      </w:pPr>
      <w:r>
        <w:t>Use temporary supports.</w:t>
      </w:r>
    </w:p>
    <w:p w:rsidR="000819AF" w:rsidRDefault="00654D7C" w:rsidP="00654D7C">
      <w:pPr>
        <w:pStyle w:val="Compact"/>
        <w:numPr>
          <w:ilvl w:val="0"/>
          <w:numId w:val="38"/>
        </w:numPr>
      </w:pPr>
      <w:r>
        <w:t>Verify alignment.</w:t>
      </w:r>
    </w:p>
    <w:p w:rsidR="000819AF" w:rsidRDefault="00654D7C" w:rsidP="00654D7C">
      <w:pPr>
        <w:pStyle w:val="Compact"/>
        <w:numPr>
          <w:ilvl w:val="0"/>
          <w:numId w:val="38"/>
        </w:numPr>
      </w:pPr>
      <w:r>
        <w:t>Allow curing.</w:t>
      </w:r>
    </w:p>
    <w:p w:rsidR="000819AF" w:rsidRDefault="00654D7C">
      <w:pPr>
        <w:pStyle w:val="FirstParagraph"/>
      </w:pPr>
      <w:r>
        <w:t>Mechanical fixing shall be used where specified by design.</w:t>
      </w:r>
    </w:p>
    <w:p w:rsidR="000819AF" w:rsidRDefault="00654D7C">
      <w:r>
        <w:pict>
          <v:rect id="_x0000_i1048" style="width:0;height:1.5pt" o:hralign="center" o:hrstd="t" o:hr="t"/>
        </w:pict>
      </w:r>
    </w:p>
    <w:p w:rsidR="000819AF" w:rsidRDefault="00654D7C">
      <w:pPr>
        <w:pStyle w:val="Heading1"/>
      </w:pPr>
      <w:bookmarkStart w:id="74" w:name="staircase-installation"/>
      <w:bookmarkEnd w:id="69"/>
      <w:bookmarkEnd w:id="72"/>
      <w:bookmarkEnd w:id="73"/>
      <w:r>
        <w:t>19. STAIRCASE INSTALLATION</w:t>
      </w:r>
    </w:p>
    <w:p w:rsidR="000819AF" w:rsidRDefault="00654D7C">
      <w:pPr>
        <w:pStyle w:val="Heading3"/>
      </w:pPr>
      <w:bookmarkStart w:id="75" w:name="procedure-5"/>
      <w:r>
        <w:t>Procedure</w:t>
      </w:r>
    </w:p>
    <w:p w:rsidR="000819AF" w:rsidRDefault="00654D7C" w:rsidP="00654D7C">
      <w:pPr>
        <w:pStyle w:val="Compact"/>
        <w:numPr>
          <w:ilvl w:val="0"/>
          <w:numId w:val="39"/>
        </w:numPr>
      </w:pPr>
      <w:r>
        <w:t>Install risers first.</w:t>
      </w:r>
    </w:p>
    <w:p w:rsidR="000819AF" w:rsidRDefault="00654D7C" w:rsidP="00654D7C">
      <w:pPr>
        <w:pStyle w:val="Compact"/>
        <w:numPr>
          <w:ilvl w:val="0"/>
          <w:numId w:val="39"/>
        </w:numPr>
      </w:pPr>
      <w:r>
        <w:t>Install treads.</w:t>
      </w:r>
    </w:p>
    <w:p w:rsidR="000819AF" w:rsidRDefault="00654D7C" w:rsidP="00654D7C">
      <w:pPr>
        <w:pStyle w:val="Compact"/>
        <w:numPr>
          <w:ilvl w:val="0"/>
          <w:numId w:val="39"/>
        </w:numPr>
      </w:pPr>
      <w:r>
        <w:t>Verify nosing alignment.</w:t>
      </w:r>
    </w:p>
    <w:p w:rsidR="000819AF" w:rsidRDefault="00654D7C" w:rsidP="00654D7C">
      <w:pPr>
        <w:pStyle w:val="Compact"/>
        <w:numPr>
          <w:ilvl w:val="0"/>
          <w:numId w:val="39"/>
        </w:numPr>
      </w:pPr>
      <w:r>
        <w:t>Maintain uniform dimensions.</w:t>
      </w:r>
    </w:p>
    <w:p w:rsidR="000819AF" w:rsidRDefault="00654D7C" w:rsidP="00654D7C">
      <w:pPr>
        <w:pStyle w:val="Compact"/>
        <w:numPr>
          <w:ilvl w:val="0"/>
          <w:numId w:val="39"/>
        </w:numPr>
      </w:pPr>
      <w:r>
        <w:t>Install skirting where specified.</w:t>
      </w:r>
    </w:p>
    <w:p w:rsidR="000819AF" w:rsidRDefault="00654D7C">
      <w:pPr>
        <w:pStyle w:val="FirstParagraph"/>
      </w:pPr>
      <w:r>
        <w:t>Finished staircases shall provide consistent appearance and dimensions.</w:t>
      </w:r>
    </w:p>
    <w:p w:rsidR="000819AF" w:rsidRDefault="00654D7C">
      <w:r>
        <w:pict>
          <v:rect id="_x0000_i1049" style="width:0;height:1.5pt" o:hralign="center" o:hrstd="t" o:hr="t"/>
        </w:pict>
      </w:r>
    </w:p>
    <w:p w:rsidR="000819AF" w:rsidRDefault="00654D7C">
      <w:pPr>
        <w:pStyle w:val="Heading1"/>
      </w:pPr>
      <w:bookmarkStart w:id="76" w:name="countertop-installation"/>
      <w:bookmarkEnd w:id="74"/>
      <w:bookmarkEnd w:id="75"/>
      <w:r>
        <w:t>20. COUNTERTOP INSTALLATION</w:t>
      </w:r>
    </w:p>
    <w:p w:rsidR="000819AF" w:rsidRDefault="00654D7C">
      <w:pPr>
        <w:pStyle w:val="Heading3"/>
      </w:pPr>
      <w:bookmarkStart w:id="77" w:name="procedure-6"/>
      <w:r>
        <w:t>Procedure</w:t>
      </w:r>
    </w:p>
    <w:p w:rsidR="000819AF" w:rsidRDefault="00654D7C" w:rsidP="00654D7C">
      <w:pPr>
        <w:pStyle w:val="Compact"/>
        <w:numPr>
          <w:ilvl w:val="0"/>
          <w:numId w:val="40"/>
        </w:numPr>
      </w:pPr>
      <w:r>
        <w:t>Verify supporting structure.</w:t>
      </w:r>
    </w:p>
    <w:p w:rsidR="000819AF" w:rsidRDefault="00654D7C" w:rsidP="00654D7C">
      <w:pPr>
        <w:pStyle w:val="Compact"/>
        <w:numPr>
          <w:ilvl w:val="0"/>
          <w:numId w:val="40"/>
        </w:numPr>
      </w:pPr>
      <w:r>
        <w:t>Position stone slab.</w:t>
      </w:r>
    </w:p>
    <w:p w:rsidR="000819AF" w:rsidRDefault="00654D7C" w:rsidP="00654D7C">
      <w:pPr>
        <w:pStyle w:val="Compact"/>
        <w:numPr>
          <w:ilvl w:val="0"/>
          <w:numId w:val="40"/>
        </w:numPr>
      </w:pPr>
      <w:r>
        <w:t>Secure using approved adhesive.</w:t>
      </w:r>
    </w:p>
    <w:p w:rsidR="000819AF" w:rsidRDefault="00654D7C" w:rsidP="00654D7C">
      <w:pPr>
        <w:pStyle w:val="Compact"/>
        <w:numPr>
          <w:ilvl w:val="0"/>
          <w:numId w:val="40"/>
        </w:numPr>
      </w:pPr>
      <w:r>
        <w:t>Install supports where required.</w:t>
      </w:r>
    </w:p>
    <w:p w:rsidR="000819AF" w:rsidRDefault="00654D7C" w:rsidP="00654D7C">
      <w:pPr>
        <w:pStyle w:val="Compact"/>
        <w:numPr>
          <w:ilvl w:val="0"/>
          <w:numId w:val="40"/>
        </w:numPr>
      </w:pPr>
      <w:r>
        <w:t>Seal joints.</w:t>
      </w:r>
    </w:p>
    <w:p w:rsidR="000819AF" w:rsidRDefault="00654D7C">
      <w:pPr>
        <w:pStyle w:val="FirstParagraph"/>
      </w:pPr>
      <w:r>
        <w:t>Cut-outs shall b</w:t>
      </w:r>
      <w:r>
        <w:t>e accurately fabricated for sinks and fixtures.</w:t>
      </w:r>
    </w:p>
    <w:p w:rsidR="000819AF" w:rsidRDefault="00654D7C">
      <w:r>
        <w:pict>
          <v:rect id="_x0000_i1050" style="width:0;height:1.5pt" o:hralign="center" o:hrstd="t" o:hr="t"/>
        </w:pict>
      </w:r>
    </w:p>
    <w:p w:rsidR="000819AF" w:rsidRDefault="00654D7C">
      <w:pPr>
        <w:pStyle w:val="Heading1"/>
      </w:pPr>
      <w:bookmarkStart w:id="78" w:name="jointing-and-grouting"/>
      <w:bookmarkEnd w:id="76"/>
      <w:bookmarkEnd w:id="77"/>
      <w:r>
        <w:lastRenderedPageBreak/>
        <w:t>21. JOINTING AND GROUTING</w:t>
      </w:r>
    </w:p>
    <w:p w:rsidR="000819AF" w:rsidRDefault="00654D7C">
      <w:pPr>
        <w:pStyle w:val="Heading3"/>
      </w:pPr>
      <w:bookmarkStart w:id="79" w:name="procedure-7"/>
      <w:r>
        <w:t>Procedure</w:t>
      </w:r>
    </w:p>
    <w:p w:rsidR="000819AF" w:rsidRDefault="00654D7C" w:rsidP="00654D7C">
      <w:pPr>
        <w:pStyle w:val="Compact"/>
        <w:numPr>
          <w:ilvl w:val="0"/>
          <w:numId w:val="41"/>
        </w:numPr>
      </w:pPr>
      <w:r>
        <w:t>Clean joints thoroughly.</w:t>
      </w:r>
    </w:p>
    <w:p w:rsidR="000819AF" w:rsidRDefault="00654D7C" w:rsidP="00654D7C">
      <w:pPr>
        <w:pStyle w:val="Compact"/>
        <w:numPr>
          <w:ilvl w:val="0"/>
          <w:numId w:val="41"/>
        </w:numPr>
      </w:pPr>
      <w:r>
        <w:t>Apply approved grout.</w:t>
      </w:r>
    </w:p>
    <w:p w:rsidR="000819AF" w:rsidRDefault="00654D7C" w:rsidP="00654D7C">
      <w:pPr>
        <w:pStyle w:val="Compact"/>
        <w:numPr>
          <w:ilvl w:val="0"/>
          <w:numId w:val="41"/>
        </w:numPr>
      </w:pPr>
      <w:r>
        <w:t>Remove excess grout.</w:t>
      </w:r>
    </w:p>
    <w:p w:rsidR="000819AF" w:rsidRDefault="00654D7C" w:rsidP="00654D7C">
      <w:pPr>
        <w:pStyle w:val="Compact"/>
        <w:numPr>
          <w:ilvl w:val="0"/>
          <w:numId w:val="41"/>
        </w:numPr>
      </w:pPr>
      <w:r>
        <w:t>Finish joint surface.</w:t>
      </w:r>
    </w:p>
    <w:p w:rsidR="000819AF" w:rsidRDefault="00654D7C">
      <w:pPr>
        <w:pStyle w:val="FirstParagraph"/>
      </w:pPr>
      <w:r>
        <w:t>Expansion joints shall be maintained according to approved drawings.</w:t>
      </w:r>
    </w:p>
    <w:p w:rsidR="000819AF" w:rsidRDefault="00654D7C">
      <w:r>
        <w:pict>
          <v:rect id="_x0000_i1051" style="width:0;height:1.5pt" o:hralign="center" o:hrstd="t" o:hr="t"/>
        </w:pict>
      </w:r>
    </w:p>
    <w:p w:rsidR="000819AF" w:rsidRDefault="00654D7C">
      <w:pPr>
        <w:pStyle w:val="Heading1"/>
      </w:pPr>
      <w:bookmarkStart w:id="80" w:name="sealant-application"/>
      <w:bookmarkEnd w:id="78"/>
      <w:bookmarkEnd w:id="79"/>
      <w:r>
        <w:t>22. SEALA</w:t>
      </w:r>
      <w:r>
        <w:t>NT APPLICATION</w:t>
      </w:r>
    </w:p>
    <w:p w:rsidR="000819AF" w:rsidRDefault="00654D7C">
      <w:pPr>
        <w:pStyle w:val="FirstParagraph"/>
      </w:pPr>
      <w:r>
        <w:t>Where required:</w:t>
      </w:r>
    </w:p>
    <w:p w:rsidR="000819AF" w:rsidRDefault="00654D7C" w:rsidP="00654D7C">
      <w:pPr>
        <w:pStyle w:val="Compact"/>
        <w:numPr>
          <w:ilvl w:val="0"/>
          <w:numId w:val="42"/>
        </w:numPr>
      </w:pPr>
      <w:r>
        <w:t>Install backer rod.</w:t>
      </w:r>
    </w:p>
    <w:p w:rsidR="000819AF" w:rsidRDefault="00654D7C" w:rsidP="00654D7C">
      <w:pPr>
        <w:pStyle w:val="Compact"/>
        <w:numPr>
          <w:ilvl w:val="0"/>
          <w:numId w:val="42"/>
        </w:numPr>
      </w:pPr>
      <w:r>
        <w:t>Apply primer.</w:t>
      </w:r>
    </w:p>
    <w:p w:rsidR="000819AF" w:rsidRDefault="00654D7C" w:rsidP="00654D7C">
      <w:pPr>
        <w:pStyle w:val="Compact"/>
        <w:numPr>
          <w:ilvl w:val="0"/>
          <w:numId w:val="42"/>
        </w:numPr>
      </w:pPr>
      <w:r>
        <w:t>Apply approved sealant.</w:t>
      </w:r>
    </w:p>
    <w:p w:rsidR="000819AF" w:rsidRDefault="00654D7C" w:rsidP="00654D7C">
      <w:pPr>
        <w:pStyle w:val="Compact"/>
        <w:numPr>
          <w:ilvl w:val="0"/>
          <w:numId w:val="42"/>
        </w:numPr>
      </w:pPr>
      <w:r>
        <w:t>Tool sealant smoothly.</w:t>
      </w:r>
    </w:p>
    <w:p w:rsidR="000819AF" w:rsidRDefault="00654D7C">
      <w:pPr>
        <w:pStyle w:val="FirstParagraph"/>
      </w:pPr>
      <w:r>
        <w:t>Sealants shall be compatible with natural stone.</w:t>
      </w:r>
    </w:p>
    <w:p w:rsidR="000819AF" w:rsidRDefault="00654D7C">
      <w:r>
        <w:pict>
          <v:rect id="_x0000_i1052" style="width:0;height:1.5pt" o:hralign="center" o:hrstd="t" o:hr="t"/>
        </w:pict>
      </w:r>
    </w:p>
    <w:p w:rsidR="000819AF" w:rsidRDefault="00654D7C">
      <w:pPr>
        <w:pStyle w:val="Heading1"/>
      </w:pPr>
      <w:bookmarkStart w:id="81" w:name="polishing-and-finishing"/>
      <w:bookmarkEnd w:id="80"/>
      <w:r>
        <w:t>23. POLISHING AND FINISHING</w:t>
      </w:r>
    </w:p>
    <w:p w:rsidR="000819AF" w:rsidRDefault="00654D7C">
      <w:pPr>
        <w:pStyle w:val="Heading3"/>
      </w:pPr>
      <w:bookmarkStart w:id="82" w:name="procedure-8"/>
      <w:r>
        <w:t>Procedure</w:t>
      </w:r>
    </w:p>
    <w:p w:rsidR="000819AF" w:rsidRDefault="00654D7C" w:rsidP="00654D7C">
      <w:pPr>
        <w:pStyle w:val="Compact"/>
        <w:numPr>
          <w:ilvl w:val="0"/>
          <w:numId w:val="43"/>
        </w:numPr>
      </w:pPr>
      <w:r>
        <w:t>Inspect installation.</w:t>
      </w:r>
    </w:p>
    <w:p w:rsidR="000819AF" w:rsidRDefault="00654D7C" w:rsidP="00654D7C">
      <w:pPr>
        <w:pStyle w:val="Compact"/>
        <w:numPr>
          <w:ilvl w:val="0"/>
          <w:numId w:val="43"/>
        </w:numPr>
      </w:pPr>
      <w:r>
        <w:t>Remove stains.</w:t>
      </w:r>
    </w:p>
    <w:p w:rsidR="000819AF" w:rsidRDefault="00654D7C" w:rsidP="00654D7C">
      <w:pPr>
        <w:pStyle w:val="Compact"/>
        <w:numPr>
          <w:ilvl w:val="0"/>
          <w:numId w:val="43"/>
        </w:numPr>
      </w:pPr>
      <w:r>
        <w:t>Perform grinding if necessary.</w:t>
      </w:r>
    </w:p>
    <w:p w:rsidR="000819AF" w:rsidRDefault="00654D7C" w:rsidP="00654D7C">
      <w:pPr>
        <w:pStyle w:val="Compact"/>
        <w:numPr>
          <w:ilvl w:val="0"/>
          <w:numId w:val="43"/>
        </w:numPr>
      </w:pPr>
      <w:r>
        <w:t>Polish surface.</w:t>
      </w:r>
    </w:p>
    <w:p w:rsidR="000819AF" w:rsidRDefault="00654D7C" w:rsidP="00654D7C">
      <w:pPr>
        <w:pStyle w:val="Compact"/>
        <w:numPr>
          <w:ilvl w:val="0"/>
          <w:numId w:val="43"/>
        </w:numPr>
      </w:pPr>
      <w:r>
        <w:t>Achieve specified finish.</w:t>
      </w:r>
    </w:p>
    <w:p w:rsidR="000819AF" w:rsidRDefault="00654D7C">
      <w:pPr>
        <w:pStyle w:val="FirstParagraph"/>
      </w:pPr>
      <w:r>
        <w:t>Finish types may include:</w:t>
      </w:r>
    </w:p>
    <w:p w:rsidR="000819AF" w:rsidRDefault="00654D7C" w:rsidP="00654D7C">
      <w:pPr>
        <w:pStyle w:val="Compact"/>
        <w:numPr>
          <w:ilvl w:val="0"/>
          <w:numId w:val="44"/>
        </w:numPr>
      </w:pPr>
      <w:r>
        <w:t>Polished</w:t>
      </w:r>
    </w:p>
    <w:p w:rsidR="000819AF" w:rsidRDefault="00654D7C" w:rsidP="00654D7C">
      <w:pPr>
        <w:pStyle w:val="Compact"/>
        <w:numPr>
          <w:ilvl w:val="0"/>
          <w:numId w:val="44"/>
        </w:numPr>
      </w:pPr>
      <w:r>
        <w:t>Honed</w:t>
      </w:r>
    </w:p>
    <w:p w:rsidR="000819AF" w:rsidRDefault="00654D7C" w:rsidP="00654D7C">
      <w:pPr>
        <w:pStyle w:val="Compact"/>
        <w:numPr>
          <w:ilvl w:val="0"/>
          <w:numId w:val="44"/>
        </w:numPr>
      </w:pPr>
      <w:r>
        <w:t>Flamed</w:t>
      </w:r>
    </w:p>
    <w:p w:rsidR="000819AF" w:rsidRDefault="00654D7C" w:rsidP="00654D7C">
      <w:pPr>
        <w:pStyle w:val="Compact"/>
        <w:numPr>
          <w:ilvl w:val="0"/>
          <w:numId w:val="44"/>
        </w:numPr>
      </w:pPr>
      <w:r>
        <w:t>Bush Hammered</w:t>
      </w:r>
    </w:p>
    <w:p w:rsidR="000819AF" w:rsidRDefault="00654D7C" w:rsidP="00654D7C">
      <w:pPr>
        <w:pStyle w:val="Compact"/>
        <w:numPr>
          <w:ilvl w:val="0"/>
          <w:numId w:val="44"/>
        </w:numPr>
      </w:pPr>
      <w:r>
        <w:t>Leather Finish</w:t>
      </w:r>
    </w:p>
    <w:p w:rsidR="000819AF" w:rsidRDefault="00654D7C">
      <w:r>
        <w:pict>
          <v:rect id="_x0000_i1053" style="width:0;height:1.5pt" o:hralign="center" o:hrstd="t" o:hr="t"/>
        </w:pict>
      </w:r>
    </w:p>
    <w:p w:rsidR="000819AF" w:rsidRDefault="00654D7C">
      <w:pPr>
        <w:pStyle w:val="Heading1"/>
      </w:pPr>
      <w:bookmarkStart w:id="83" w:name="stone-sealing"/>
      <w:bookmarkEnd w:id="81"/>
      <w:bookmarkEnd w:id="82"/>
      <w:r>
        <w:lastRenderedPageBreak/>
        <w:t>24. STONE SEALING</w:t>
      </w:r>
    </w:p>
    <w:p w:rsidR="000819AF" w:rsidRDefault="00654D7C">
      <w:pPr>
        <w:pStyle w:val="Heading3"/>
      </w:pPr>
      <w:bookmarkStart w:id="84" w:name="procedure-9"/>
      <w:r>
        <w:t>Procedure</w:t>
      </w:r>
    </w:p>
    <w:p w:rsidR="000819AF" w:rsidRDefault="00654D7C" w:rsidP="00654D7C">
      <w:pPr>
        <w:pStyle w:val="Compact"/>
        <w:numPr>
          <w:ilvl w:val="0"/>
          <w:numId w:val="45"/>
        </w:numPr>
      </w:pPr>
      <w:r>
        <w:t>Clean surface.</w:t>
      </w:r>
    </w:p>
    <w:p w:rsidR="000819AF" w:rsidRDefault="00654D7C" w:rsidP="00654D7C">
      <w:pPr>
        <w:pStyle w:val="Compact"/>
        <w:numPr>
          <w:ilvl w:val="0"/>
          <w:numId w:val="45"/>
        </w:numPr>
      </w:pPr>
      <w:r>
        <w:t>Apply approved penetrating sealer.</w:t>
      </w:r>
    </w:p>
    <w:p w:rsidR="000819AF" w:rsidRDefault="00654D7C" w:rsidP="00654D7C">
      <w:pPr>
        <w:pStyle w:val="Compact"/>
        <w:numPr>
          <w:ilvl w:val="0"/>
          <w:numId w:val="45"/>
        </w:numPr>
      </w:pPr>
      <w:r>
        <w:t>Allow curing.</w:t>
      </w:r>
    </w:p>
    <w:p w:rsidR="000819AF" w:rsidRDefault="00654D7C" w:rsidP="00654D7C">
      <w:pPr>
        <w:pStyle w:val="Compact"/>
        <w:numPr>
          <w:ilvl w:val="0"/>
          <w:numId w:val="45"/>
        </w:numPr>
      </w:pPr>
      <w:r>
        <w:t>Remove exces</w:t>
      </w:r>
      <w:r>
        <w:t>s material.</w:t>
      </w:r>
    </w:p>
    <w:p w:rsidR="000819AF" w:rsidRDefault="00654D7C">
      <w:pPr>
        <w:pStyle w:val="FirstParagraph"/>
      </w:pPr>
      <w:r>
        <w:t>Sealing shall be completed before handover.</w:t>
      </w:r>
    </w:p>
    <w:p w:rsidR="000819AF" w:rsidRDefault="00654D7C">
      <w:r>
        <w:pict>
          <v:rect id="_x0000_i1054" style="width:0;height:1.5pt" o:hralign="center" o:hrstd="t" o:hr="t"/>
        </w:pict>
      </w:r>
    </w:p>
    <w:p w:rsidR="000819AF" w:rsidRDefault="00654D7C">
      <w:pPr>
        <w:pStyle w:val="Heading1"/>
      </w:pPr>
      <w:bookmarkStart w:id="85" w:name="quality-control-requirements"/>
      <w:bookmarkEnd w:id="83"/>
      <w:bookmarkEnd w:id="84"/>
      <w:r>
        <w:t>25. QUALITY CONTROL REQUIREMENTS</w:t>
      </w:r>
    </w:p>
    <w:p w:rsidR="000819AF" w:rsidRDefault="00654D7C">
      <w:pPr>
        <w:pStyle w:val="Heading2"/>
      </w:pPr>
      <w:bookmarkStart w:id="86" w:name="before-installation"/>
      <w:r>
        <w:t>Before Installation</w:t>
      </w:r>
    </w:p>
    <w:p w:rsidR="000819AF" w:rsidRDefault="00654D7C">
      <w:pPr>
        <w:pStyle w:val="FirstParagraph"/>
      </w:pPr>
      <w:r>
        <w:t>Verify:</w:t>
      </w:r>
    </w:p>
    <w:p w:rsidR="000819AF" w:rsidRDefault="00654D7C" w:rsidP="00654D7C">
      <w:pPr>
        <w:pStyle w:val="Compact"/>
        <w:numPr>
          <w:ilvl w:val="0"/>
          <w:numId w:val="46"/>
        </w:numPr>
      </w:pPr>
      <w:r>
        <w:t>Material approvals.</w:t>
      </w:r>
    </w:p>
    <w:p w:rsidR="000819AF" w:rsidRDefault="00654D7C" w:rsidP="00654D7C">
      <w:pPr>
        <w:pStyle w:val="Compact"/>
        <w:numPr>
          <w:ilvl w:val="0"/>
          <w:numId w:val="46"/>
        </w:numPr>
      </w:pPr>
      <w:r>
        <w:t>Mock-up approval.</w:t>
      </w:r>
    </w:p>
    <w:p w:rsidR="000819AF" w:rsidRDefault="00654D7C" w:rsidP="00654D7C">
      <w:pPr>
        <w:pStyle w:val="Compact"/>
        <w:numPr>
          <w:ilvl w:val="0"/>
          <w:numId w:val="46"/>
        </w:numPr>
      </w:pPr>
      <w:r>
        <w:t>Substrate approval.</w:t>
      </w:r>
    </w:p>
    <w:p w:rsidR="000819AF" w:rsidRDefault="00654D7C">
      <w:pPr>
        <w:pStyle w:val="Heading2"/>
      </w:pPr>
      <w:bookmarkStart w:id="87" w:name="during-installation"/>
      <w:bookmarkEnd w:id="86"/>
      <w:r>
        <w:t>During Installation</w:t>
      </w:r>
    </w:p>
    <w:p w:rsidR="000819AF" w:rsidRDefault="00654D7C">
      <w:pPr>
        <w:pStyle w:val="FirstParagraph"/>
      </w:pPr>
      <w:r>
        <w:t>Verify:</w:t>
      </w:r>
    </w:p>
    <w:p w:rsidR="000819AF" w:rsidRDefault="00654D7C" w:rsidP="00654D7C">
      <w:pPr>
        <w:pStyle w:val="Compact"/>
        <w:numPr>
          <w:ilvl w:val="0"/>
          <w:numId w:val="47"/>
        </w:numPr>
      </w:pPr>
      <w:r>
        <w:t>Alignment.</w:t>
      </w:r>
    </w:p>
    <w:p w:rsidR="000819AF" w:rsidRDefault="00654D7C" w:rsidP="00654D7C">
      <w:pPr>
        <w:pStyle w:val="Compact"/>
        <w:numPr>
          <w:ilvl w:val="0"/>
          <w:numId w:val="47"/>
        </w:numPr>
      </w:pPr>
      <w:r>
        <w:t>Joint width.</w:t>
      </w:r>
    </w:p>
    <w:p w:rsidR="000819AF" w:rsidRDefault="00654D7C" w:rsidP="00654D7C">
      <w:pPr>
        <w:pStyle w:val="Compact"/>
        <w:numPr>
          <w:ilvl w:val="0"/>
          <w:numId w:val="47"/>
        </w:numPr>
      </w:pPr>
      <w:r>
        <w:t>Stone quality.</w:t>
      </w:r>
    </w:p>
    <w:p w:rsidR="000819AF" w:rsidRDefault="00654D7C" w:rsidP="00654D7C">
      <w:pPr>
        <w:pStyle w:val="Compact"/>
        <w:numPr>
          <w:ilvl w:val="0"/>
          <w:numId w:val="47"/>
        </w:numPr>
      </w:pPr>
      <w:r>
        <w:t>Fixing integrity.</w:t>
      </w:r>
    </w:p>
    <w:p w:rsidR="000819AF" w:rsidRDefault="00654D7C">
      <w:pPr>
        <w:pStyle w:val="Heading2"/>
      </w:pPr>
      <w:bookmarkStart w:id="88" w:name="after-installation"/>
      <w:bookmarkEnd w:id="87"/>
      <w:r>
        <w:t>After Installation</w:t>
      </w:r>
    </w:p>
    <w:p w:rsidR="000819AF" w:rsidRDefault="00654D7C">
      <w:pPr>
        <w:pStyle w:val="FirstParagraph"/>
      </w:pPr>
      <w:r>
        <w:t>Verify:</w:t>
      </w:r>
    </w:p>
    <w:p w:rsidR="000819AF" w:rsidRDefault="00654D7C" w:rsidP="00654D7C">
      <w:pPr>
        <w:pStyle w:val="Compact"/>
        <w:numPr>
          <w:ilvl w:val="0"/>
          <w:numId w:val="48"/>
        </w:numPr>
      </w:pPr>
      <w:r>
        <w:t>Surface finish.</w:t>
      </w:r>
    </w:p>
    <w:p w:rsidR="000819AF" w:rsidRDefault="00654D7C" w:rsidP="00654D7C">
      <w:pPr>
        <w:pStyle w:val="Compact"/>
        <w:numPr>
          <w:ilvl w:val="0"/>
          <w:numId w:val="48"/>
        </w:numPr>
      </w:pPr>
      <w:r>
        <w:t>Color consistency.</w:t>
      </w:r>
    </w:p>
    <w:p w:rsidR="000819AF" w:rsidRDefault="00654D7C" w:rsidP="00654D7C">
      <w:pPr>
        <w:pStyle w:val="Compact"/>
        <w:numPr>
          <w:ilvl w:val="0"/>
          <w:numId w:val="48"/>
        </w:numPr>
      </w:pPr>
      <w:r>
        <w:t>Joint quality.</w:t>
      </w:r>
    </w:p>
    <w:p w:rsidR="000819AF" w:rsidRDefault="00654D7C" w:rsidP="00654D7C">
      <w:pPr>
        <w:pStyle w:val="Compact"/>
        <w:numPr>
          <w:ilvl w:val="0"/>
          <w:numId w:val="48"/>
        </w:numPr>
      </w:pPr>
      <w:r>
        <w:t>Polishing quality.</w:t>
      </w:r>
    </w:p>
    <w:p w:rsidR="000819AF" w:rsidRDefault="00654D7C">
      <w:r>
        <w:pict>
          <v:rect id="_x0000_i1055" style="width:0;height:1.5pt" o:hralign="center" o:hrstd="t" o:hr="t"/>
        </w:pict>
      </w:r>
    </w:p>
    <w:p w:rsidR="000819AF" w:rsidRDefault="00654D7C">
      <w:pPr>
        <w:pStyle w:val="Heading1"/>
      </w:pPr>
      <w:bookmarkStart w:id="89" w:name="inspection-and-testing-requirements"/>
      <w:bookmarkEnd w:id="85"/>
      <w:bookmarkEnd w:id="88"/>
      <w:r>
        <w:lastRenderedPageBreak/>
        <w:t>26. INSPECTION AND TESTING REQUIREMENTS</w:t>
      </w:r>
    </w:p>
    <w:p w:rsidR="000819AF" w:rsidRDefault="00654D7C">
      <w:pPr>
        <w:pStyle w:val="Heading3"/>
      </w:pPr>
      <w:bookmarkStart w:id="90" w:name="material-inspection-1"/>
      <w:r>
        <w:t>Material Inspection</w:t>
      </w:r>
    </w:p>
    <w:p w:rsidR="000819AF" w:rsidRDefault="00654D7C">
      <w:pPr>
        <w:pStyle w:val="FirstParagraph"/>
      </w:pPr>
      <w:r>
        <w:t>Verify:</w:t>
      </w:r>
    </w:p>
    <w:p w:rsidR="000819AF" w:rsidRDefault="00654D7C" w:rsidP="00654D7C">
      <w:pPr>
        <w:pStyle w:val="Compact"/>
        <w:numPr>
          <w:ilvl w:val="0"/>
          <w:numId w:val="49"/>
        </w:numPr>
      </w:pPr>
      <w:r>
        <w:t>Dimensions.</w:t>
      </w:r>
    </w:p>
    <w:p w:rsidR="000819AF" w:rsidRDefault="00654D7C" w:rsidP="00654D7C">
      <w:pPr>
        <w:pStyle w:val="Compact"/>
        <w:numPr>
          <w:ilvl w:val="0"/>
          <w:numId w:val="49"/>
        </w:numPr>
      </w:pPr>
      <w:r>
        <w:t>Thickness.</w:t>
      </w:r>
    </w:p>
    <w:p w:rsidR="000819AF" w:rsidRDefault="00654D7C" w:rsidP="00654D7C">
      <w:pPr>
        <w:pStyle w:val="Compact"/>
        <w:numPr>
          <w:ilvl w:val="0"/>
          <w:numId w:val="49"/>
        </w:numPr>
      </w:pPr>
      <w:r>
        <w:t>Finish.</w:t>
      </w:r>
    </w:p>
    <w:p w:rsidR="000819AF" w:rsidRDefault="00654D7C" w:rsidP="00654D7C">
      <w:pPr>
        <w:pStyle w:val="Compact"/>
        <w:numPr>
          <w:ilvl w:val="0"/>
          <w:numId w:val="49"/>
        </w:numPr>
      </w:pPr>
      <w:r>
        <w:t>Color.</w:t>
      </w:r>
    </w:p>
    <w:p w:rsidR="000819AF" w:rsidRDefault="00654D7C">
      <w:pPr>
        <w:pStyle w:val="Heading3"/>
      </w:pPr>
      <w:bookmarkStart w:id="91" w:name="installation-inspection"/>
      <w:bookmarkEnd w:id="90"/>
      <w:r>
        <w:t>Installation Inspection</w:t>
      </w:r>
    </w:p>
    <w:p w:rsidR="000819AF" w:rsidRDefault="00654D7C">
      <w:pPr>
        <w:pStyle w:val="FirstParagraph"/>
      </w:pPr>
      <w:r>
        <w:t>Verify:</w:t>
      </w:r>
    </w:p>
    <w:p w:rsidR="000819AF" w:rsidRDefault="00654D7C" w:rsidP="00654D7C">
      <w:pPr>
        <w:pStyle w:val="Compact"/>
        <w:numPr>
          <w:ilvl w:val="0"/>
          <w:numId w:val="50"/>
        </w:numPr>
      </w:pPr>
      <w:r>
        <w:t>Levelness.</w:t>
      </w:r>
    </w:p>
    <w:p w:rsidR="000819AF" w:rsidRDefault="00654D7C" w:rsidP="00654D7C">
      <w:pPr>
        <w:pStyle w:val="Compact"/>
        <w:numPr>
          <w:ilvl w:val="0"/>
          <w:numId w:val="50"/>
        </w:numPr>
      </w:pPr>
      <w:r>
        <w:t>Alignment.</w:t>
      </w:r>
    </w:p>
    <w:p w:rsidR="000819AF" w:rsidRDefault="00654D7C" w:rsidP="00654D7C">
      <w:pPr>
        <w:pStyle w:val="Compact"/>
        <w:numPr>
          <w:ilvl w:val="0"/>
          <w:numId w:val="50"/>
        </w:numPr>
      </w:pPr>
      <w:r>
        <w:t>Plumbness.</w:t>
      </w:r>
    </w:p>
    <w:p w:rsidR="000819AF" w:rsidRDefault="00654D7C" w:rsidP="00654D7C">
      <w:pPr>
        <w:pStyle w:val="Compact"/>
        <w:numPr>
          <w:ilvl w:val="0"/>
          <w:numId w:val="50"/>
        </w:numPr>
      </w:pPr>
      <w:r>
        <w:t>Joint consistency.</w:t>
      </w:r>
    </w:p>
    <w:p w:rsidR="000819AF" w:rsidRDefault="00654D7C">
      <w:pPr>
        <w:pStyle w:val="Heading3"/>
      </w:pPr>
      <w:bookmarkStart w:id="92" w:name="mechanical-fixing-inspection"/>
      <w:bookmarkEnd w:id="91"/>
      <w:r>
        <w:t>Mechanical Fixing Inspection</w:t>
      </w:r>
    </w:p>
    <w:p w:rsidR="000819AF" w:rsidRDefault="00654D7C">
      <w:pPr>
        <w:pStyle w:val="FirstParagraph"/>
      </w:pPr>
      <w:r>
        <w:t>Verify:</w:t>
      </w:r>
    </w:p>
    <w:p w:rsidR="000819AF" w:rsidRDefault="00654D7C" w:rsidP="00654D7C">
      <w:pPr>
        <w:pStyle w:val="Compact"/>
        <w:numPr>
          <w:ilvl w:val="0"/>
          <w:numId w:val="51"/>
        </w:numPr>
      </w:pPr>
      <w:r>
        <w:t>Anchor locations.</w:t>
      </w:r>
    </w:p>
    <w:p w:rsidR="000819AF" w:rsidRDefault="00654D7C" w:rsidP="00654D7C">
      <w:pPr>
        <w:pStyle w:val="Compact"/>
        <w:numPr>
          <w:ilvl w:val="0"/>
          <w:numId w:val="51"/>
        </w:numPr>
      </w:pPr>
      <w:r>
        <w:t>Fixing integrity.</w:t>
      </w:r>
    </w:p>
    <w:p w:rsidR="000819AF" w:rsidRDefault="00654D7C" w:rsidP="00654D7C">
      <w:pPr>
        <w:pStyle w:val="Compact"/>
        <w:numPr>
          <w:ilvl w:val="0"/>
          <w:numId w:val="51"/>
        </w:numPr>
      </w:pPr>
      <w:r>
        <w:t>Tightness.</w:t>
      </w:r>
    </w:p>
    <w:p w:rsidR="000819AF" w:rsidRDefault="00654D7C">
      <w:r>
        <w:pict>
          <v:rect id="_x0000_i1056" style="width:0;height:1.5pt" o:hralign="center" o:hrstd="t" o:hr="t"/>
        </w:pict>
      </w:r>
    </w:p>
    <w:p w:rsidR="000819AF" w:rsidRDefault="00654D7C">
      <w:pPr>
        <w:pStyle w:val="Heading1"/>
      </w:pPr>
      <w:bookmarkStart w:id="93" w:name="protection-of-completed-works"/>
      <w:bookmarkEnd w:id="89"/>
      <w:bookmarkEnd w:id="92"/>
      <w:r>
        <w:t>27. PROTECTION OF COMPLETED WORKS</w:t>
      </w:r>
    </w:p>
    <w:p w:rsidR="000819AF" w:rsidRDefault="00654D7C">
      <w:pPr>
        <w:pStyle w:val="FirstParagraph"/>
      </w:pPr>
      <w:r>
        <w:t>After installation:</w:t>
      </w:r>
    </w:p>
    <w:p w:rsidR="000819AF" w:rsidRDefault="00654D7C" w:rsidP="00654D7C">
      <w:pPr>
        <w:pStyle w:val="Compact"/>
        <w:numPr>
          <w:ilvl w:val="0"/>
          <w:numId w:val="52"/>
        </w:numPr>
      </w:pPr>
      <w:r>
        <w:t>Cover finished surfaces.</w:t>
      </w:r>
    </w:p>
    <w:p w:rsidR="000819AF" w:rsidRDefault="00654D7C" w:rsidP="00654D7C">
      <w:pPr>
        <w:pStyle w:val="Compact"/>
        <w:numPr>
          <w:ilvl w:val="0"/>
          <w:numId w:val="52"/>
        </w:numPr>
      </w:pPr>
      <w:r>
        <w:t>Protect corners and edges.</w:t>
      </w:r>
    </w:p>
    <w:p w:rsidR="000819AF" w:rsidRDefault="00654D7C" w:rsidP="00654D7C">
      <w:pPr>
        <w:pStyle w:val="Compact"/>
        <w:numPr>
          <w:ilvl w:val="0"/>
          <w:numId w:val="52"/>
        </w:numPr>
      </w:pPr>
      <w:r>
        <w:t>Restrict hea</w:t>
      </w:r>
      <w:r>
        <w:t>vy traffic.</w:t>
      </w:r>
    </w:p>
    <w:p w:rsidR="000819AF" w:rsidRDefault="00654D7C" w:rsidP="00654D7C">
      <w:pPr>
        <w:pStyle w:val="Compact"/>
        <w:numPr>
          <w:ilvl w:val="0"/>
          <w:numId w:val="52"/>
        </w:numPr>
      </w:pPr>
      <w:r>
        <w:t>Prevent contamination.</w:t>
      </w:r>
    </w:p>
    <w:p w:rsidR="000819AF" w:rsidRDefault="00654D7C">
      <w:pPr>
        <w:pStyle w:val="FirstParagraph"/>
      </w:pPr>
      <w:r>
        <w:t>Protection shall remain until practical completion.</w:t>
      </w:r>
    </w:p>
    <w:p w:rsidR="000819AF" w:rsidRDefault="00654D7C">
      <w:r>
        <w:pict>
          <v:rect id="_x0000_i1057" style="width:0;height:1.5pt" o:hralign="center" o:hrstd="t" o:hr="t"/>
        </w:pict>
      </w:r>
    </w:p>
    <w:p w:rsidR="000819AF" w:rsidRDefault="00654D7C">
      <w:pPr>
        <w:pStyle w:val="Heading1"/>
      </w:pPr>
      <w:bookmarkStart w:id="94" w:name="acceptance-criteria"/>
      <w:bookmarkEnd w:id="93"/>
      <w:r>
        <w:t>28. ACCEPTANCE CRITERIA</w:t>
      </w:r>
    </w:p>
    <w:p w:rsidR="000819AF" w:rsidRDefault="00654D7C">
      <w:pPr>
        <w:pStyle w:val="FirstParagraph"/>
      </w:pPr>
      <w:r>
        <w:t>The marble and granite works shall be accepted when:</w:t>
      </w:r>
    </w:p>
    <w:p w:rsidR="000819AF" w:rsidRDefault="00654D7C" w:rsidP="00654D7C">
      <w:pPr>
        <w:pStyle w:val="Compact"/>
        <w:numPr>
          <w:ilvl w:val="0"/>
          <w:numId w:val="53"/>
        </w:numPr>
      </w:pPr>
      <w:r>
        <w:lastRenderedPageBreak/>
        <w:t>Approved materials are used.</w:t>
      </w:r>
    </w:p>
    <w:p w:rsidR="000819AF" w:rsidRDefault="00654D7C" w:rsidP="00654D7C">
      <w:pPr>
        <w:pStyle w:val="Compact"/>
        <w:numPr>
          <w:ilvl w:val="0"/>
          <w:numId w:val="53"/>
        </w:numPr>
      </w:pPr>
      <w:r>
        <w:t>Installation complies with approved drawings.</w:t>
      </w:r>
    </w:p>
    <w:p w:rsidR="000819AF" w:rsidRDefault="00654D7C" w:rsidP="00654D7C">
      <w:pPr>
        <w:pStyle w:val="Compact"/>
        <w:numPr>
          <w:ilvl w:val="0"/>
          <w:numId w:val="53"/>
        </w:numPr>
      </w:pPr>
      <w:r>
        <w:t>Joint alignment is consistent.</w:t>
      </w:r>
    </w:p>
    <w:p w:rsidR="000819AF" w:rsidRDefault="00654D7C" w:rsidP="00654D7C">
      <w:pPr>
        <w:pStyle w:val="Compact"/>
        <w:numPr>
          <w:ilvl w:val="0"/>
          <w:numId w:val="53"/>
        </w:numPr>
      </w:pPr>
      <w:r>
        <w:t>No cracks or chips exist.</w:t>
      </w:r>
    </w:p>
    <w:p w:rsidR="000819AF" w:rsidRDefault="00654D7C" w:rsidP="00654D7C">
      <w:pPr>
        <w:pStyle w:val="Compact"/>
        <w:numPr>
          <w:ilvl w:val="0"/>
          <w:numId w:val="53"/>
        </w:numPr>
      </w:pPr>
      <w:r>
        <w:t>Surface finish is approved.</w:t>
      </w:r>
    </w:p>
    <w:p w:rsidR="000819AF" w:rsidRDefault="00654D7C" w:rsidP="00654D7C">
      <w:pPr>
        <w:pStyle w:val="Compact"/>
        <w:numPr>
          <w:ilvl w:val="0"/>
          <w:numId w:val="53"/>
        </w:numPr>
      </w:pPr>
      <w:r>
        <w:t>Lippage is within tolerance.</w:t>
      </w:r>
    </w:p>
    <w:p w:rsidR="000819AF" w:rsidRDefault="00654D7C" w:rsidP="00654D7C">
      <w:pPr>
        <w:pStyle w:val="Compact"/>
        <w:numPr>
          <w:ilvl w:val="0"/>
          <w:numId w:val="53"/>
        </w:numPr>
      </w:pPr>
      <w:r>
        <w:t>Consultant approval is obtained.</w:t>
      </w:r>
    </w:p>
    <w:p w:rsidR="000819AF" w:rsidRDefault="00654D7C">
      <w:r>
        <w:pict>
          <v:rect id="_x0000_i1058" style="width:0;height:1.5pt" o:hralign="center" o:hrstd="t" o:hr="t"/>
        </w:pict>
      </w:r>
    </w:p>
    <w:p w:rsidR="000819AF" w:rsidRDefault="00654D7C">
      <w:pPr>
        <w:pStyle w:val="Heading1"/>
      </w:pPr>
      <w:bookmarkStart w:id="95" w:name="tolerances"/>
      <w:bookmarkEnd w:id="94"/>
      <w:r>
        <w:t>29. TOLERANCES</w:t>
      </w:r>
    </w:p>
    <w:tbl>
      <w:tblPr>
        <w:tblStyle w:val="Table"/>
        <w:tblW w:w="0" w:type="auto"/>
        <w:tblLook w:val="0020" w:firstRow="1" w:lastRow="0" w:firstColumn="0" w:lastColumn="0" w:noHBand="0" w:noVBand="0"/>
      </w:tblPr>
      <w:tblGrid>
        <w:gridCol w:w="3873"/>
        <w:gridCol w:w="2898"/>
      </w:tblGrid>
      <w:tr w:rsidR="000819AF" w:rsidTr="000819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Item</w:t>
            </w:r>
          </w:p>
        </w:tc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Tolerance</w:t>
            </w:r>
          </w:p>
        </w:tc>
      </w:tr>
      <w:tr w:rsidR="000819AF"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Floor Level Variation</w:t>
            </w:r>
          </w:p>
        </w:tc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±3 mm in 3 m</w:t>
            </w:r>
          </w:p>
        </w:tc>
      </w:tr>
      <w:tr w:rsidR="000819AF"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Wall Plumbness</w:t>
            </w:r>
          </w:p>
        </w:tc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±3 mm in 3 m</w:t>
            </w:r>
          </w:p>
        </w:tc>
      </w:tr>
      <w:tr w:rsidR="000819AF"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Joint Width</w:t>
            </w:r>
            <w:r>
              <w:t xml:space="preserve"> Variation</w:t>
            </w:r>
          </w:p>
        </w:tc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±1 mm</w:t>
            </w:r>
          </w:p>
        </w:tc>
      </w:tr>
      <w:tr w:rsidR="000819AF"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Stone Thickness Variation</w:t>
            </w:r>
          </w:p>
        </w:tc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As per approved material</w:t>
            </w:r>
          </w:p>
        </w:tc>
      </w:tr>
      <w:tr w:rsidR="000819AF"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Lippage Between Adjacent Panels</w:t>
            </w:r>
          </w:p>
        </w:tc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Maximum 1 mm</w:t>
            </w:r>
          </w:p>
        </w:tc>
      </w:tr>
      <w:tr w:rsidR="000819AF"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Alignment Variation</w:t>
            </w:r>
          </w:p>
        </w:tc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±2 mm</w:t>
            </w:r>
          </w:p>
        </w:tc>
      </w:tr>
    </w:tbl>
    <w:p w:rsidR="000819AF" w:rsidRDefault="00654D7C">
      <w:pPr>
        <w:pStyle w:val="BodyText"/>
      </w:pPr>
      <w:r>
        <w:t>Or as specified in project specifications.</w:t>
      </w:r>
    </w:p>
    <w:p w:rsidR="000819AF" w:rsidRDefault="00654D7C">
      <w:r>
        <w:pict>
          <v:rect id="_x0000_i1059" style="width:0;height:1.5pt" o:hralign="center" o:hrstd="t" o:hr="t"/>
        </w:pict>
      </w:r>
    </w:p>
    <w:p w:rsidR="000819AF" w:rsidRDefault="00654D7C">
      <w:pPr>
        <w:pStyle w:val="Heading1"/>
      </w:pPr>
      <w:bookmarkStart w:id="96" w:name="risk-assessment-summary"/>
      <w:bookmarkEnd w:id="95"/>
      <w:r>
        <w:t>30. RISK ASSESSMENT SUMMARY</w:t>
      </w:r>
    </w:p>
    <w:tbl>
      <w:tblPr>
        <w:tblStyle w:val="Table"/>
        <w:tblW w:w="5000" w:type="pct"/>
        <w:tblLayout w:type="fixed"/>
        <w:tblLook w:val="0020" w:firstRow="1" w:lastRow="0" w:firstColumn="0" w:lastColumn="0" w:noHBand="0" w:noVBand="0"/>
      </w:tblPr>
      <w:tblGrid>
        <w:gridCol w:w="2335"/>
        <w:gridCol w:w="2102"/>
        <w:gridCol w:w="1402"/>
        <w:gridCol w:w="3737"/>
      </w:tblGrid>
      <w:tr w:rsidR="000819AF" w:rsidTr="000819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931" w:type="dxa"/>
          </w:tcPr>
          <w:p w:rsidR="000819AF" w:rsidRDefault="00654D7C">
            <w:pPr>
              <w:pStyle w:val="Compact"/>
            </w:pPr>
            <w:r>
              <w:t>Activity</w:t>
            </w:r>
          </w:p>
        </w:tc>
        <w:tc>
          <w:tcPr>
            <w:tcW w:w="1738" w:type="dxa"/>
          </w:tcPr>
          <w:p w:rsidR="000819AF" w:rsidRDefault="00654D7C">
            <w:pPr>
              <w:pStyle w:val="Compact"/>
            </w:pPr>
            <w:r>
              <w:t>Hazard</w:t>
            </w:r>
          </w:p>
        </w:tc>
        <w:tc>
          <w:tcPr>
            <w:tcW w:w="1159" w:type="dxa"/>
          </w:tcPr>
          <w:p w:rsidR="000819AF" w:rsidRDefault="00654D7C">
            <w:pPr>
              <w:pStyle w:val="Compact"/>
            </w:pPr>
            <w:r>
              <w:t>Risk</w:t>
            </w:r>
          </w:p>
        </w:tc>
        <w:tc>
          <w:tcPr>
            <w:tcW w:w="3090" w:type="dxa"/>
          </w:tcPr>
          <w:p w:rsidR="000819AF" w:rsidRDefault="00654D7C">
            <w:pPr>
              <w:pStyle w:val="Compact"/>
            </w:pPr>
            <w:r>
              <w:t>Control Measure</w:t>
            </w:r>
          </w:p>
        </w:tc>
      </w:tr>
      <w:tr w:rsidR="000819AF">
        <w:tc>
          <w:tcPr>
            <w:tcW w:w="1931" w:type="dxa"/>
          </w:tcPr>
          <w:p w:rsidR="000819AF" w:rsidRDefault="00654D7C">
            <w:pPr>
              <w:pStyle w:val="Compact"/>
            </w:pPr>
            <w:r>
              <w:t>Stone Handling</w:t>
            </w:r>
          </w:p>
        </w:tc>
        <w:tc>
          <w:tcPr>
            <w:tcW w:w="1738" w:type="dxa"/>
          </w:tcPr>
          <w:p w:rsidR="000819AF" w:rsidRDefault="00654D7C">
            <w:pPr>
              <w:pStyle w:val="Compact"/>
            </w:pPr>
            <w:r>
              <w:t>Crush injuries</w:t>
            </w:r>
          </w:p>
        </w:tc>
        <w:tc>
          <w:tcPr>
            <w:tcW w:w="1159" w:type="dxa"/>
          </w:tcPr>
          <w:p w:rsidR="000819AF" w:rsidRDefault="00654D7C">
            <w:pPr>
              <w:pStyle w:val="Compact"/>
            </w:pPr>
            <w:r>
              <w:t>High</w:t>
            </w:r>
          </w:p>
        </w:tc>
        <w:tc>
          <w:tcPr>
            <w:tcW w:w="3090" w:type="dxa"/>
          </w:tcPr>
          <w:p w:rsidR="000819AF" w:rsidRDefault="00654D7C">
            <w:pPr>
              <w:pStyle w:val="Compact"/>
            </w:pPr>
            <w:r>
              <w:t>Mechanical lifting equipment</w:t>
            </w:r>
          </w:p>
        </w:tc>
      </w:tr>
      <w:tr w:rsidR="000819AF">
        <w:tc>
          <w:tcPr>
            <w:tcW w:w="1931" w:type="dxa"/>
          </w:tcPr>
          <w:p w:rsidR="000819AF" w:rsidRDefault="00654D7C">
            <w:pPr>
              <w:pStyle w:val="Compact"/>
            </w:pPr>
            <w:r>
              <w:t>Cutting Operations</w:t>
            </w:r>
          </w:p>
        </w:tc>
        <w:tc>
          <w:tcPr>
            <w:tcW w:w="1738" w:type="dxa"/>
          </w:tcPr>
          <w:p w:rsidR="000819AF" w:rsidRDefault="00654D7C">
            <w:pPr>
              <w:pStyle w:val="Compact"/>
            </w:pPr>
            <w:r>
              <w:t>Flying particles</w:t>
            </w:r>
          </w:p>
        </w:tc>
        <w:tc>
          <w:tcPr>
            <w:tcW w:w="1159" w:type="dxa"/>
          </w:tcPr>
          <w:p w:rsidR="000819AF" w:rsidRDefault="00654D7C">
            <w:pPr>
              <w:pStyle w:val="Compact"/>
            </w:pPr>
            <w:r>
              <w:t>Medium</w:t>
            </w:r>
          </w:p>
        </w:tc>
        <w:tc>
          <w:tcPr>
            <w:tcW w:w="3090" w:type="dxa"/>
          </w:tcPr>
          <w:p w:rsidR="000819AF" w:rsidRDefault="00654D7C">
            <w:pPr>
              <w:pStyle w:val="Compact"/>
            </w:pPr>
            <w:r>
              <w:t>Goggles and guards</w:t>
            </w:r>
          </w:p>
        </w:tc>
      </w:tr>
      <w:tr w:rsidR="000819AF">
        <w:tc>
          <w:tcPr>
            <w:tcW w:w="1931" w:type="dxa"/>
          </w:tcPr>
          <w:p w:rsidR="000819AF" w:rsidRDefault="00654D7C">
            <w:pPr>
              <w:pStyle w:val="Compact"/>
            </w:pPr>
            <w:r>
              <w:t>Dust Generation</w:t>
            </w:r>
          </w:p>
        </w:tc>
        <w:tc>
          <w:tcPr>
            <w:tcW w:w="1738" w:type="dxa"/>
          </w:tcPr>
          <w:p w:rsidR="000819AF" w:rsidRDefault="00654D7C">
            <w:pPr>
              <w:pStyle w:val="Compact"/>
            </w:pPr>
            <w:r>
              <w:t>Respiratory hazards</w:t>
            </w:r>
          </w:p>
        </w:tc>
        <w:tc>
          <w:tcPr>
            <w:tcW w:w="1159" w:type="dxa"/>
          </w:tcPr>
          <w:p w:rsidR="000819AF" w:rsidRDefault="00654D7C">
            <w:pPr>
              <w:pStyle w:val="Compact"/>
            </w:pPr>
            <w:r>
              <w:t>Medium</w:t>
            </w:r>
          </w:p>
        </w:tc>
        <w:tc>
          <w:tcPr>
            <w:tcW w:w="3090" w:type="dxa"/>
          </w:tcPr>
          <w:p w:rsidR="000819AF" w:rsidRDefault="00654D7C">
            <w:pPr>
              <w:pStyle w:val="Compact"/>
            </w:pPr>
            <w:r>
              <w:t>Wet cutting and masks</w:t>
            </w:r>
          </w:p>
        </w:tc>
      </w:tr>
      <w:tr w:rsidR="000819AF">
        <w:tc>
          <w:tcPr>
            <w:tcW w:w="1931" w:type="dxa"/>
          </w:tcPr>
          <w:p w:rsidR="000819AF" w:rsidRDefault="00654D7C">
            <w:pPr>
              <w:pStyle w:val="Compact"/>
            </w:pPr>
            <w:r>
              <w:t>Wall Installation</w:t>
            </w:r>
          </w:p>
        </w:tc>
        <w:tc>
          <w:tcPr>
            <w:tcW w:w="1738" w:type="dxa"/>
          </w:tcPr>
          <w:p w:rsidR="000819AF" w:rsidRDefault="00654D7C">
            <w:pPr>
              <w:pStyle w:val="Compact"/>
            </w:pPr>
            <w:r>
              <w:t>Falling materials</w:t>
            </w:r>
          </w:p>
        </w:tc>
        <w:tc>
          <w:tcPr>
            <w:tcW w:w="1159" w:type="dxa"/>
          </w:tcPr>
          <w:p w:rsidR="000819AF" w:rsidRDefault="00654D7C">
            <w:pPr>
              <w:pStyle w:val="Compact"/>
            </w:pPr>
            <w:r>
              <w:t>High</w:t>
            </w:r>
          </w:p>
        </w:tc>
        <w:tc>
          <w:tcPr>
            <w:tcW w:w="3090" w:type="dxa"/>
          </w:tcPr>
          <w:p w:rsidR="000819AF" w:rsidRDefault="00654D7C">
            <w:pPr>
              <w:pStyle w:val="Compact"/>
            </w:pPr>
            <w:r>
              <w:t>Secured lifting and exclusion zones</w:t>
            </w:r>
          </w:p>
        </w:tc>
      </w:tr>
      <w:tr w:rsidR="000819AF">
        <w:tc>
          <w:tcPr>
            <w:tcW w:w="1931" w:type="dxa"/>
          </w:tcPr>
          <w:p w:rsidR="000819AF" w:rsidRDefault="00654D7C">
            <w:pPr>
              <w:pStyle w:val="Compact"/>
            </w:pPr>
            <w:r>
              <w:t>Work at Height</w:t>
            </w:r>
          </w:p>
        </w:tc>
        <w:tc>
          <w:tcPr>
            <w:tcW w:w="1738" w:type="dxa"/>
          </w:tcPr>
          <w:p w:rsidR="000819AF" w:rsidRDefault="00654D7C">
            <w:pPr>
              <w:pStyle w:val="Compact"/>
            </w:pPr>
            <w:r>
              <w:t>Falls</w:t>
            </w:r>
          </w:p>
        </w:tc>
        <w:tc>
          <w:tcPr>
            <w:tcW w:w="1159" w:type="dxa"/>
          </w:tcPr>
          <w:p w:rsidR="000819AF" w:rsidRDefault="00654D7C">
            <w:pPr>
              <w:pStyle w:val="Compact"/>
            </w:pPr>
            <w:r>
              <w:t>High</w:t>
            </w:r>
          </w:p>
        </w:tc>
        <w:tc>
          <w:tcPr>
            <w:tcW w:w="3090" w:type="dxa"/>
          </w:tcPr>
          <w:p w:rsidR="000819AF" w:rsidRDefault="00654D7C">
            <w:pPr>
              <w:pStyle w:val="Compact"/>
            </w:pPr>
            <w:r>
              <w:t>Harnesses and edge protection</w:t>
            </w:r>
          </w:p>
        </w:tc>
      </w:tr>
      <w:tr w:rsidR="000819AF">
        <w:tc>
          <w:tcPr>
            <w:tcW w:w="1931" w:type="dxa"/>
          </w:tcPr>
          <w:p w:rsidR="000819AF" w:rsidRDefault="00654D7C">
            <w:pPr>
              <w:pStyle w:val="Compact"/>
            </w:pPr>
            <w:r>
              <w:t>Polishing Operations</w:t>
            </w:r>
          </w:p>
        </w:tc>
        <w:tc>
          <w:tcPr>
            <w:tcW w:w="1738" w:type="dxa"/>
          </w:tcPr>
          <w:p w:rsidR="000819AF" w:rsidRDefault="00654D7C">
            <w:pPr>
              <w:pStyle w:val="Compact"/>
            </w:pPr>
            <w:r>
              <w:t>Electrical hazards</w:t>
            </w:r>
          </w:p>
        </w:tc>
        <w:tc>
          <w:tcPr>
            <w:tcW w:w="1159" w:type="dxa"/>
          </w:tcPr>
          <w:p w:rsidR="000819AF" w:rsidRDefault="00654D7C">
            <w:pPr>
              <w:pStyle w:val="Compact"/>
            </w:pPr>
            <w:r>
              <w:t>Medium</w:t>
            </w:r>
          </w:p>
        </w:tc>
        <w:tc>
          <w:tcPr>
            <w:tcW w:w="3090" w:type="dxa"/>
          </w:tcPr>
          <w:p w:rsidR="000819AF" w:rsidRDefault="00654D7C">
            <w:pPr>
              <w:pStyle w:val="Compact"/>
            </w:pPr>
            <w:r>
              <w:t>Inspected equipment</w:t>
            </w:r>
          </w:p>
        </w:tc>
      </w:tr>
    </w:tbl>
    <w:p w:rsidR="000819AF" w:rsidRDefault="00654D7C">
      <w:r>
        <w:pict>
          <v:rect id="_x0000_i1060" style="width:0;height:1.5pt" o:hralign="center" o:hrstd="t" o:hr="t"/>
        </w:pict>
      </w:r>
    </w:p>
    <w:p w:rsidR="000819AF" w:rsidRDefault="00654D7C">
      <w:pPr>
        <w:pStyle w:val="Heading1"/>
      </w:pPr>
      <w:bookmarkStart w:id="97" w:name="inspection-and-test-plan-itp"/>
      <w:bookmarkEnd w:id="96"/>
      <w:r>
        <w:t>31. INSPECTION AND TEST PLAN (ITP)</w:t>
      </w:r>
    </w:p>
    <w:tbl>
      <w:tblPr>
        <w:tblStyle w:val="Table"/>
        <w:tblW w:w="0" w:type="auto"/>
        <w:tblLook w:val="0020" w:firstRow="1" w:lastRow="0" w:firstColumn="0" w:lastColumn="0" w:noHBand="0" w:noVBand="0"/>
      </w:tblPr>
      <w:tblGrid>
        <w:gridCol w:w="2485"/>
        <w:gridCol w:w="1404"/>
        <w:gridCol w:w="1697"/>
        <w:gridCol w:w="2284"/>
      </w:tblGrid>
      <w:tr w:rsidR="000819AF" w:rsidTr="000819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Activity</w:t>
            </w:r>
          </w:p>
        </w:tc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Inspection</w:t>
            </w:r>
          </w:p>
        </w:tc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Responsibility</w:t>
            </w:r>
          </w:p>
        </w:tc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Consultant Witness</w:t>
            </w:r>
          </w:p>
        </w:tc>
      </w:tr>
      <w:tr w:rsidR="000819AF"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Material Inspection</w:t>
            </w:r>
          </w:p>
        </w:tc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Verification</w:t>
            </w:r>
          </w:p>
        </w:tc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QA/QC</w:t>
            </w:r>
          </w:p>
        </w:tc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Yes</w:t>
            </w:r>
          </w:p>
        </w:tc>
      </w:tr>
      <w:tr w:rsidR="000819AF">
        <w:tc>
          <w:tcPr>
            <w:tcW w:w="0" w:type="auto"/>
          </w:tcPr>
          <w:p w:rsidR="000819AF" w:rsidRDefault="00654D7C">
            <w:pPr>
              <w:pStyle w:val="Compact"/>
            </w:pPr>
            <w:r>
              <w:lastRenderedPageBreak/>
              <w:t>Mock-Up Inspection</w:t>
            </w:r>
          </w:p>
        </w:tc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Approval</w:t>
            </w:r>
          </w:p>
        </w:tc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Consultant</w:t>
            </w:r>
          </w:p>
        </w:tc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Yes</w:t>
            </w:r>
          </w:p>
        </w:tc>
      </w:tr>
      <w:tr w:rsidR="000819AF"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Substrate Inspection</w:t>
            </w:r>
          </w:p>
        </w:tc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Verification</w:t>
            </w:r>
          </w:p>
        </w:tc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QA/QC</w:t>
            </w:r>
          </w:p>
        </w:tc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Yes</w:t>
            </w:r>
          </w:p>
        </w:tc>
      </w:tr>
      <w:tr w:rsidR="000819AF"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Stone Installation</w:t>
            </w:r>
          </w:p>
        </w:tc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Inspection</w:t>
            </w:r>
          </w:p>
        </w:tc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QA/QC</w:t>
            </w:r>
          </w:p>
        </w:tc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Yes</w:t>
            </w:r>
          </w:p>
        </w:tc>
      </w:tr>
      <w:tr w:rsidR="000819AF"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Mechanical Fixings</w:t>
            </w:r>
          </w:p>
        </w:tc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Inspection</w:t>
            </w:r>
          </w:p>
        </w:tc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QA/QC</w:t>
            </w:r>
          </w:p>
        </w:tc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Yes</w:t>
            </w:r>
          </w:p>
        </w:tc>
      </w:tr>
      <w:tr w:rsidR="000819AF"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Grouting and Sealant</w:t>
            </w:r>
          </w:p>
        </w:tc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Inspection</w:t>
            </w:r>
          </w:p>
        </w:tc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QA/QC</w:t>
            </w:r>
          </w:p>
        </w:tc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Random</w:t>
            </w:r>
          </w:p>
        </w:tc>
      </w:tr>
      <w:tr w:rsidR="000819AF"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Final Finishing</w:t>
            </w:r>
          </w:p>
        </w:tc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Inspection</w:t>
            </w:r>
          </w:p>
        </w:tc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QA/QC</w:t>
            </w:r>
          </w:p>
        </w:tc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Yes</w:t>
            </w:r>
          </w:p>
        </w:tc>
      </w:tr>
      <w:tr w:rsidR="000819AF"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Final Acceptance</w:t>
            </w:r>
          </w:p>
        </w:tc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Approval</w:t>
            </w:r>
          </w:p>
        </w:tc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Consultant</w:t>
            </w:r>
          </w:p>
        </w:tc>
        <w:tc>
          <w:tcPr>
            <w:tcW w:w="0" w:type="auto"/>
          </w:tcPr>
          <w:p w:rsidR="000819AF" w:rsidRDefault="00654D7C">
            <w:pPr>
              <w:pStyle w:val="Compact"/>
            </w:pPr>
            <w:r>
              <w:t>Yes</w:t>
            </w:r>
          </w:p>
        </w:tc>
      </w:tr>
    </w:tbl>
    <w:p w:rsidR="000819AF" w:rsidRDefault="00654D7C">
      <w:r>
        <w:pict>
          <v:rect id="_x0000_i1061" style="width:0;height:1.5pt" o:hralign="center" o:hrstd="t" o:hr="t"/>
        </w:pict>
      </w:r>
    </w:p>
    <w:p w:rsidR="000819AF" w:rsidRDefault="00654D7C">
      <w:pPr>
        <w:pStyle w:val="Heading1"/>
      </w:pPr>
      <w:bookmarkStart w:id="98" w:name="records-to-be-maintained"/>
      <w:bookmarkEnd w:id="97"/>
      <w:r>
        <w:t>32. RECORDS TO BE MAINTAINED</w:t>
      </w:r>
    </w:p>
    <w:p w:rsidR="000819AF" w:rsidRDefault="00654D7C">
      <w:pPr>
        <w:pStyle w:val="FirstParagraph"/>
      </w:pPr>
      <w:r>
        <w:t>The following records shall be maintained:</w:t>
      </w:r>
    </w:p>
    <w:p w:rsidR="000819AF" w:rsidRDefault="00654D7C" w:rsidP="00654D7C">
      <w:pPr>
        <w:pStyle w:val="Compact"/>
        <w:numPr>
          <w:ilvl w:val="0"/>
          <w:numId w:val="54"/>
        </w:numPr>
      </w:pPr>
      <w:r>
        <w:t>Material Approval Records</w:t>
      </w:r>
    </w:p>
    <w:p w:rsidR="000819AF" w:rsidRDefault="00654D7C" w:rsidP="00654D7C">
      <w:pPr>
        <w:pStyle w:val="Compact"/>
        <w:numPr>
          <w:ilvl w:val="0"/>
          <w:numId w:val="54"/>
        </w:numPr>
      </w:pPr>
      <w:r>
        <w:t>Material Delivery Notes</w:t>
      </w:r>
    </w:p>
    <w:p w:rsidR="000819AF" w:rsidRDefault="00654D7C" w:rsidP="00654D7C">
      <w:pPr>
        <w:pStyle w:val="Compact"/>
        <w:numPr>
          <w:ilvl w:val="0"/>
          <w:numId w:val="54"/>
        </w:numPr>
      </w:pPr>
      <w:r>
        <w:t>Stone Inspection Reports</w:t>
      </w:r>
    </w:p>
    <w:p w:rsidR="000819AF" w:rsidRDefault="00654D7C" w:rsidP="00654D7C">
      <w:pPr>
        <w:pStyle w:val="Compact"/>
        <w:numPr>
          <w:ilvl w:val="0"/>
          <w:numId w:val="54"/>
        </w:numPr>
      </w:pPr>
      <w:r>
        <w:t>Mock-Up Approval Records</w:t>
      </w:r>
    </w:p>
    <w:p w:rsidR="000819AF" w:rsidRDefault="00654D7C" w:rsidP="00654D7C">
      <w:pPr>
        <w:pStyle w:val="Compact"/>
        <w:numPr>
          <w:ilvl w:val="0"/>
          <w:numId w:val="54"/>
        </w:numPr>
      </w:pPr>
      <w:r>
        <w:t>Installation Inspection Reports</w:t>
      </w:r>
    </w:p>
    <w:p w:rsidR="000819AF" w:rsidRDefault="00654D7C" w:rsidP="00654D7C">
      <w:pPr>
        <w:pStyle w:val="Compact"/>
        <w:numPr>
          <w:ilvl w:val="0"/>
          <w:numId w:val="54"/>
        </w:numPr>
      </w:pPr>
      <w:r>
        <w:t>Anchor Installation Records</w:t>
      </w:r>
    </w:p>
    <w:p w:rsidR="000819AF" w:rsidRDefault="00654D7C" w:rsidP="00654D7C">
      <w:pPr>
        <w:pStyle w:val="Compact"/>
        <w:numPr>
          <w:ilvl w:val="0"/>
          <w:numId w:val="54"/>
        </w:numPr>
      </w:pPr>
      <w:r>
        <w:t>Grouting Records</w:t>
      </w:r>
    </w:p>
    <w:p w:rsidR="000819AF" w:rsidRDefault="00654D7C" w:rsidP="00654D7C">
      <w:pPr>
        <w:pStyle w:val="Compact"/>
        <w:numPr>
          <w:ilvl w:val="0"/>
          <w:numId w:val="54"/>
        </w:numPr>
      </w:pPr>
      <w:r>
        <w:t>Sealant Records</w:t>
      </w:r>
    </w:p>
    <w:p w:rsidR="000819AF" w:rsidRDefault="00654D7C" w:rsidP="00654D7C">
      <w:pPr>
        <w:pStyle w:val="Compact"/>
        <w:numPr>
          <w:ilvl w:val="0"/>
          <w:numId w:val="54"/>
        </w:numPr>
      </w:pPr>
      <w:r>
        <w:t>Daily Progress Reports</w:t>
      </w:r>
    </w:p>
    <w:p w:rsidR="000819AF" w:rsidRDefault="00654D7C" w:rsidP="00654D7C">
      <w:pPr>
        <w:pStyle w:val="Compact"/>
        <w:numPr>
          <w:ilvl w:val="0"/>
          <w:numId w:val="54"/>
        </w:numPr>
      </w:pPr>
      <w:r>
        <w:t>Inspection Requests</w:t>
      </w:r>
    </w:p>
    <w:p w:rsidR="000819AF" w:rsidRDefault="00654D7C" w:rsidP="00654D7C">
      <w:pPr>
        <w:pStyle w:val="Compact"/>
        <w:numPr>
          <w:ilvl w:val="0"/>
          <w:numId w:val="54"/>
        </w:numPr>
      </w:pPr>
      <w:r>
        <w:t>Consultant Approval Records</w:t>
      </w:r>
    </w:p>
    <w:p w:rsidR="000819AF" w:rsidRDefault="00654D7C">
      <w:r>
        <w:pict>
          <v:rect id="_x0000_i1062" style="width:0;height:1.5pt" o:hralign="center" o:hrstd="t" o:hr="t"/>
        </w:pict>
      </w:r>
    </w:p>
    <w:p w:rsidR="000819AF" w:rsidRDefault="00654D7C">
      <w:pPr>
        <w:pStyle w:val="Heading1"/>
      </w:pPr>
      <w:bookmarkStart w:id="99" w:name="attachments"/>
      <w:bookmarkEnd w:id="98"/>
      <w:r>
        <w:t>33. ATTACHMENTS</w:t>
      </w:r>
    </w:p>
    <w:p w:rsidR="000819AF" w:rsidRDefault="00654D7C">
      <w:pPr>
        <w:pStyle w:val="FirstParagraph"/>
      </w:pPr>
      <w:r>
        <w:t>The following documents shall accompany the submission:</w:t>
      </w:r>
    </w:p>
    <w:p w:rsidR="000819AF" w:rsidRDefault="00654D7C" w:rsidP="00654D7C">
      <w:pPr>
        <w:pStyle w:val="Compact"/>
        <w:numPr>
          <w:ilvl w:val="0"/>
          <w:numId w:val="55"/>
        </w:numPr>
      </w:pPr>
      <w:r>
        <w:t>Approved Architectural Drawings</w:t>
      </w:r>
    </w:p>
    <w:p w:rsidR="000819AF" w:rsidRDefault="00654D7C" w:rsidP="00654D7C">
      <w:pPr>
        <w:pStyle w:val="Compact"/>
        <w:numPr>
          <w:ilvl w:val="0"/>
          <w:numId w:val="55"/>
        </w:numPr>
      </w:pPr>
      <w:r>
        <w:t>Stone Shop Drawings</w:t>
      </w:r>
    </w:p>
    <w:p w:rsidR="000819AF" w:rsidRDefault="00654D7C" w:rsidP="00654D7C">
      <w:pPr>
        <w:pStyle w:val="Compact"/>
        <w:numPr>
          <w:ilvl w:val="0"/>
          <w:numId w:val="55"/>
        </w:numPr>
      </w:pPr>
      <w:r>
        <w:t>Material Submittals</w:t>
      </w:r>
    </w:p>
    <w:p w:rsidR="000819AF" w:rsidRDefault="00654D7C" w:rsidP="00654D7C">
      <w:pPr>
        <w:pStyle w:val="Compact"/>
        <w:numPr>
          <w:ilvl w:val="0"/>
          <w:numId w:val="55"/>
        </w:numPr>
      </w:pPr>
      <w:r>
        <w:t>Stone Test Certificates</w:t>
      </w:r>
    </w:p>
    <w:p w:rsidR="000819AF" w:rsidRDefault="00654D7C" w:rsidP="00654D7C">
      <w:pPr>
        <w:pStyle w:val="Compact"/>
        <w:numPr>
          <w:ilvl w:val="0"/>
          <w:numId w:val="55"/>
        </w:numPr>
      </w:pPr>
      <w:r>
        <w:t>Anchor System Calculations</w:t>
      </w:r>
    </w:p>
    <w:p w:rsidR="000819AF" w:rsidRDefault="00654D7C" w:rsidP="00654D7C">
      <w:pPr>
        <w:pStyle w:val="Compact"/>
        <w:numPr>
          <w:ilvl w:val="0"/>
          <w:numId w:val="55"/>
        </w:numPr>
      </w:pPr>
      <w:r>
        <w:t>Inspection and Test Plan (ITP)</w:t>
      </w:r>
    </w:p>
    <w:p w:rsidR="000819AF" w:rsidRDefault="00654D7C" w:rsidP="00654D7C">
      <w:pPr>
        <w:pStyle w:val="Compact"/>
        <w:numPr>
          <w:ilvl w:val="0"/>
          <w:numId w:val="55"/>
        </w:numPr>
      </w:pPr>
      <w:r>
        <w:t>Risk Assessment (RA)</w:t>
      </w:r>
    </w:p>
    <w:p w:rsidR="000819AF" w:rsidRDefault="00654D7C" w:rsidP="00654D7C">
      <w:pPr>
        <w:pStyle w:val="Compact"/>
        <w:numPr>
          <w:ilvl w:val="0"/>
          <w:numId w:val="55"/>
        </w:numPr>
      </w:pPr>
      <w:r>
        <w:t>QA/QC Checklist</w:t>
      </w:r>
    </w:p>
    <w:p w:rsidR="000819AF" w:rsidRDefault="00654D7C" w:rsidP="00654D7C">
      <w:pPr>
        <w:pStyle w:val="Compact"/>
        <w:numPr>
          <w:ilvl w:val="0"/>
          <w:numId w:val="55"/>
        </w:numPr>
      </w:pPr>
      <w:r>
        <w:t>Mock-Up A</w:t>
      </w:r>
      <w:r>
        <w:t>pproval Record</w:t>
      </w:r>
    </w:p>
    <w:p w:rsidR="000819AF" w:rsidRDefault="00654D7C" w:rsidP="00654D7C">
      <w:pPr>
        <w:pStyle w:val="Compact"/>
        <w:numPr>
          <w:ilvl w:val="0"/>
          <w:numId w:val="55"/>
        </w:numPr>
      </w:pPr>
      <w:r>
        <w:t>Manufacturer Data Sheets</w:t>
      </w:r>
    </w:p>
    <w:p w:rsidR="000819AF" w:rsidRDefault="00654D7C" w:rsidP="00654D7C">
      <w:pPr>
        <w:pStyle w:val="Compact"/>
        <w:numPr>
          <w:ilvl w:val="0"/>
          <w:numId w:val="55"/>
        </w:numPr>
      </w:pPr>
      <w:r>
        <w:lastRenderedPageBreak/>
        <w:t>Survey Reports</w:t>
      </w:r>
    </w:p>
    <w:p w:rsidR="000819AF" w:rsidRDefault="00654D7C" w:rsidP="00654D7C">
      <w:pPr>
        <w:pStyle w:val="Compact"/>
        <w:numPr>
          <w:ilvl w:val="0"/>
          <w:numId w:val="55"/>
        </w:numPr>
      </w:pPr>
      <w:r>
        <w:t>Material Warranty Certificates</w:t>
      </w:r>
    </w:p>
    <w:p w:rsidR="000819AF" w:rsidRDefault="00654D7C">
      <w:r>
        <w:pict>
          <v:rect id="_x0000_i1063" style="width:0;height:1.5pt" o:hralign="center" o:hrstd="t" o:hr="t"/>
        </w:pict>
      </w:r>
    </w:p>
    <w:p w:rsidR="000819AF" w:rsidRDefault="00654D7C">
      <w:pPr>
        <w:pStyle w:val="Heading1"/>
      </w:pPr>
      <w:bookmarkStart w:id="100" w:name="conclusion"/>
      <w:bookmarkEnd w:id="99"/>
      <w:r>
        <w:t>34. CONCLUSION</w:t>
      </w:r>
    </w:p>
    <w:p w:rsidR="000819AF" w:rsidRDefault="00654D7C">
      <w:pPr>
        <w:pStyle w:val="FirstParagraph"/>
      </w:pPr>
      <w:r>
        <w:t xml:space="preserve">The marble and granite installation works shall be executed by qualified personnel using approved materials, specialized equipment, and installation techniques in accordance with approved drawings, project specifications, manufacturer recommendations, and </w:t>
      </w:r>
      <w:r>
        <w:t>applicable international standards. Continuous quality control inspections, mock-up approvals, testing, safety monitoring, and consultant approvals shall be maintained throughout the execution of the works to ensure a high-quality, durable, aesthetically s</w:t>
      </w:r>
      <w:r>
        <w:t>uperior, and defect-free finished product that meets all architectural and functional requirements of the project.</w:t>
      </w:r>
      <w:bookmarkEnd w:id="100"/>
    </w:p>
    <w:sectPr w:rsidR="000819AF">
      <w:footnotePr>
        <w:numRestart w:val="eachSect"/>
      </w:footnote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A991"/>
    <w:multiLevelType w:val="multilevel"/>
    <w:tmpl w:val="6A76926C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A99411"/>
    <w:multiLevelType w:val="multilevel"/>
    <w:tmpl w:val="BE66D7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0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0"/>
  </w:num>
  <w:num w:numId="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0"/>
  </w:num>
  <w:num w:numId="47">
    <w:abstractNumId w:val="0"/>
  </w:num>
  <w:num w:numId="48">
    <w:abstractNumId w:val="0"/>
  </w:num>
  <w:num w:numId="49">
    <w:abstractNumId w:val="0"/>
  </w:num>
  <w:num w:numId="50">
    <w:abstractNumId w:val="0"/>
  </w:num>
  <w:num w:numId="51">
    <w:abstractNumId w:val="0"/>
  </w:num>
  <w:num w:numId="52">
    <w:abstractNumId w:val="0"/>
  </w:num>
  <w:num w:numId="53">
    <w:abstractNumId w:val="0"/>
  </w:num>
  <w:num w:numId="54">
    <w:abstractNumId w:val="0"/>
  </w:num>
  <w:num w:numId="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</w:footnotePr>
  <w:compat>
    <w:compatSetting w:name="compatibilityMode" w:uri="http://schemas.microsoft.com/office/word" w:val="12"/>
  </w:compat>
  <w:rsids>
    <w:rsidRoot w:val="000819AF"/>
    <w:rsid w:val="000819AF"/>
    <w:rsid w:val="00654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39EC4"/>
  <w15:docId w15:val="{41FDE337-4ED5-493D-B1FE-2D1C7636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1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link w:val="TitleChar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character" w:customStyle="1" w:styleId="Heading1Char">
    <w:name w:val="Heading 1 Char"/>
    <w:basedOn w:val="DefaultParagraphFont"/>
    <w:link w:val="Heading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left="480" w:right="480"/>
    </w:pPr>
  </w:style>
  <w:style w:type="paragraph" w:styleId="FootnoteText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basedOn w:val="FootnoteText"/>
    <w:next w:val="FootnoteText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CaptionChar"/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156082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1988</Words>
  <Characters>11337</Characters>
  <Application>Microsoft Office Word</Application>
  <DocSecurity>0</DocSecurity>
  <Lines>94</Lines>
  <Paragraphs>26</Paragraphs>
  <ScaleCrop>false</ScaleCrop>
  <Company>MRT www.Win2Farsi.com</Company>
  <LinksUpToDate>false</LinksUpToDate>
  <CharactersWithSpaces>13299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MUHAMMAD SHAHID</cp:lastModifiedBy>
  <cp:revision>3</cp:revision>
  <dcterms:created xsi:type="dcterms:W3CDTF">2026-06-05T19:15:00Z</dcterms:created>
  <dcterms:modified xsi:type="dcterms:W3CDTF">2026-06-05T19:16:00Z</dcterms:modified>
</cp:coreProperties>
</file>